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AF" w:rsidRDefault="00371BAF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bdr w:val="none" w:sz="0" w:space="0" w:color="auto" w:frame="1"/>
          <w:lang w:eastAsia="ru-RU"/>
        </w:rPr>
      </w:pPr>
    </w:p>
    <w:p w:rsidR="00665F38" w:rsidRPr="000C7F16" w:rsidRDefault="00371BAF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</w:pPr>
      <w:r w:rsidRPr="000C7F16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bdr w:val="none" w:sz="0" w:space="0" w:color="auto" w:frame="1"/>
          <w:lang w:eastAsia="ru-RU"/>
        </w:rPr>
        <w:t xml:space="preserve">СЕМИНАР-ПРАКТИКУМ </w:t>
      </w:r>
    </w:p>
    <w:p w:rsidR="00665F38" w:rsidRPr="000C7F16" w:rsidRDefault="00371BAF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B050"/>
          <w:sz w:val="32"/>
          <w:szCs w:val="24"/>
          <w:lang w:eastAsia="ru-RU"/>
        </w:rPr>
      </w:pPr>
      <w:r w:rsidRPr="000C7F16">
        <w:rPr>
          <w:rFonts w:ascii="Times New Roman" w:eastAsia="Times New Roman" w:hAnsi="Times New Roman" w:cs="Times New Roman"/>
          <w:b/>
          <w:color w:val="00B050"/>
          <w:sz w:val="32"/>
          <w:szCs w:val="24"/>
          <w:lang w:eastAsia="ru-RU"/>
        </w:rPr>
        <w:t xml:space="preserve">Тема: </w:t>
      </w:r>
      <w:r w:rsidR="00665F38" w:rsidRPr="000C7F16">
        <w:rPr>
          <w:rFonts w:ascii="Times New Roman" w:eastAsia="Times New Roman" w:hAnsi="Times New Roman" w:cs="Times New Roman"/>
          <w:b/>
          <w:color w:val="00B050"/>
          <w:sz w:val="32"/>
          <w:szCs w:val="24"/>
          <w:lang w:eastAsia="ru-RU"/>
        </w:rPr>
        <w:t>«</w:t>
      </w:r>
      <w:r w:rsidR="00665F38" w:rsidRPr="000C7F16">
        <w:rPr>
          <w:rFonts w:ascii="Times New Roman" w:eastAsia="Times New Roman" w:hAnsi="Times New Roman" w:cs="Times New Roman"/>
          <w:b/>
          <w:bCs/>
          <w:color w:val="00B050"/>
          <w:sz w:val="32"/>
          <w:szCs w:val="24"/>
          <w:bdr w:val="none" w:sz="0" w:space="0" w:color="auto" w:frame="1"/>
          <w:lang w:eastAsia="ru-RU"/>
        </w:rPr>
        <w:t>Патриотическое воспитание дошкольников путем их приобщения к историческим и культурным ценностям</w:t>
      </w:r>
      <w:r w:rsidR="00665F38" w:rsidRPr="000C7F16">
        <w:rPr>
          <w:rFonts w:ascii="Times New Roman" w:eastAsia="Times New Roman" w:hAnsi="Times New Roman" w:cs="Times New Roman"/>
          <w:b/>
          <w:color w:val="00B050"/>
          <w:sz w:val="32"/>
          <w:szCs w:val="24"/>
          <w:lang w:eastAsia="ru-RU"/>
        </w:rPr>
        <w:t>»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371BAF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71BA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:</w:t>
      </w:r>
      <w:r w:rsidRPr="00371BA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профессиональной компетенции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 по вопросам приобщения дошкольников к историческим и культурным ценностям народа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bookmarkEnd w:id="0"/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71BA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: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Выявить проблемы, пути и способы совершенствования работы по национально-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патриотическому воспитанию дошкольников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Познакомить с многообразием форм, средств и методов ознакомления детей с национальной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культурой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Способствовать формированию профессиональной коммуникативной компетентности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371BA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:</w:t>
      </w:r>
    </w:p>
    <w:p w:rsidR="00AE4C9F" w:rsidRPr="00371BAF" w:rsidRDefault="00AE4C9F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Проектор, презентация </w:t>
      </w:r>
      <w:r w:rsidR="00665F38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665F38"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Патриотическое воспитание дошкольников путем их приобщения к историческим и культурным ценностям</w:t>
      </w:r>
      <w:r w:rsid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», </w:t>
      </w:r>
      <w:r w:rsidR="00665F38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стулья по количеству участников </w:t>
      </w:r>
      <w:r w:rsidR="00665F38"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семинара</w:t>
      </w:r>
      <w:r w:rsidR="00665F38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AE4C9F" w:rsidRPr="00371BAF" w:rsidRDefault="00AE4C9F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</w:pPr>
      <w:r w:rsidRPr="00371BAF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План </w:t>
      </w:r>
      <w:r w:rsidRPr="00371BAF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bdr w:val="none" w:sz="0" w:space="0" w:color="auto" w:frame="1"/>
          <w:lang w:eastAsia="ru-RU"/>
        </w:rPr>
        <w:t>семинара</w:t>
      </w:r>
      <w:r w:rsidRPr="00371BAF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:</w:t>
      </w:r>
    </w:p>
    <w:p w:rsidR="00231317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Введение в тему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семинара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Вступительное слово </w:t>
      </w:r>
    </w:p>
    <w:p w:rsidR="00231317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Деловая игра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71BA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Педагогический экспресс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деловая игра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71BA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Педагогический экспресс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4C9F" w:rsidRPr="00371BAF" w:rsidRDefault="00AE4C9F" w:rsidP="00371BAF">
      <w:pPr>
        <w:shd w:val="clear" w:color="auto" w:fill="FFFFFF"/>
        <w:spacing w:after="0" w:line="240" w:lineRule="auto"/>
        <w:ind w:left="-142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665F38" w:rsidRPr="00371BAF" w:rsidRDefault="00AE4C9F" w:rsidP="00371BAF">
      <w:pPr>
        <w:shd w:val="clear" w:color="auto" w:fill="FFFFFF"/>
        <w:spacing w:after="0" w:line="240" w:lineRule="auto"/>
        <w:ind w:left="-142"/>
        <w:outlineLvl w:val="1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665F38" w:rsidRPr="00371BA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Ход семинара: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песня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чего начинается Родина»</w:t>
      </w:r>
      <w:r w:rsidRPr="00371B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(Слова -</w:t>
      </w:r>
      <w:proofErr w:type="spellStart"/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Матусовский</w:t>
      </w:r>
      <w:proofErr w:type="spellEnd"/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М., композитор -</w:t>
      </w:r>
      <w:proofErr w:type="spellStart"/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Баснер</w:t>
      </w:r>
      <w:proofErr w:type="spellEnd"/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В.)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слайд </w:t>
      </w:r>
      <w:r w:rsidRPr="00371BA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(Название </w:t>
      </w:r>
      <w:r w:rsidRPr="00371BA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семинара</w:t>
      </w:r>
      <w:r w:rsidRPr="00371BA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Ведущий читает </w:t>
      </w:r>
      <w:r w:rsidRPr="00371BAF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стихотворение</w:t>
      </w:r>
      <w:r w:rsidRPr="00371B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лазурное небо и снежные горы,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Бескрайних полей золотые просторы.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Закаты как в сказке и звездные ночи,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Рассветы ясны как красавицы очи.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свято хранятся традиции предков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люди плохие встречаются редко.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радость так радость! Беда не беда.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Гостям в каждом доме рады всегда.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разные нации в мире живут,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вечные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ценности - знания и труд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лучшая ты на земле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Родина матушка - слава тебе!</w:t>
      </w:r>
    </w:p>
    <w:p w:rsidR="00AE4C9F" w:rsidRPr="00371BAF" w:rsidRDefault="00AE4C9F" w:rsidP="00371BAF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7F16" w:rsidRDefault="000C7F16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0C7F16" w:rsidRDefault="000C7F16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231317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</w:pPr>
      <w:r w:rsidRPr="00371BA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Вступительное слово 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Задачи по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воспитанию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нравственного начала у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решаются во всех видах детской 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обучающей деятельности, в играх, в процессе труда, в быту, так как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воспитывают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ребёнке не только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патриотические чувства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формируют его взаимоотношения с взрослыми и сверстниками.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00B050"/>
          <w:sz w:val="28"/>
          <w:szCs w:val="28"/>
          <w:u w:val="single"/>
          <w:bdr w:val="none" w:sz="0" w:space="0" w:color="auto" w:frame="1"/>
          <w:lang w:eastAsia="ru-RU"/>
        </w:rPr>
        <w:t>Обоснование темы игры</w:t>
      </w:r>
      <w:r w:rsidRPr="00371BA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Прежде чем приступать к какому-либо делу, всегда нужно быть теоретически подкованным. Поэтому в начале нашей игры нам хотелось бы вам кратко рассказать об организации нравственно-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патриотического воспитания в детском саду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bCs/>
          <w:color w:val="00B050"/>
          <w:sz w:val="28"/>
          <w:szCs w:val="28"/>
          <w:bdr w:val="none" w:sz="0" w:space="0" w:color="auto" w:frame="1"/>
          <w:lang w:eastAsia="ru-RU"/>
        </w:rPr>
        <w:t>Патриотическое воспитание</w:t>
      </w:r>
      <w:r w:rsidRPr="00371BA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это целенаправленный процесс воздействия на личность с целью формирования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патриотизма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качества проявляющегося в любви к своему Отечеству, служению ему.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чувства патриотизма у дошкольников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процесс сложный и длительный, требующий от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большой личной убеждённости и вдохновения.</w:t>
      </w:r>
    </w:p>
    <w:p w:rsidR="00665F38" w:rsidRPr="00371BAF" w:rsidRDefault="00371BAF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665F38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весьма кропотливая работа, должна быть организована систематически, планомерно, во всех возрастных группах, в разных видах деятельности и по разным</w:t>
      </w:r>
      <w:r w:rsidR="00231317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65F38" w:rsidRPr="00371BA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направлениям</w:t>
      </w:r>
      <w:r w:rsidR="00665F38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665F38"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любви к близким</w:t>
      </w:r>
      <w:r w:rsidR="00665F38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детскому саду, к родному городу, к своей стране.</w:t>
      </w:r>
    </w:p>
    <w:p w:rsidR="00665F38" w:rsidRPr="000C7F16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C7F1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Ведущий приглашает </w:t>
      </w:r>
      <w:r w:rsidRPr="000C7F16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педагогов в виртуальное путешествие по маршруту </w:t>
      </w:r>
      <w:r w:rsidRPr="000C7F16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«</w:t>
      </w:r>
      <w:r w:rsidRPr="000C7F16">
        <w:rPr>
          <w:rFonts w:ascii="Times New Roman" w:eastAsia="Times New Roman" w:hAnsi="Times New Roman" w:cs="Times New Roman"/>
          <w:bCs/>
          <w:i/>
          <w:color w:val="00B050"/>
          <w:sz w:val="28"/>
          <w:szCs w:val="28"/>
          <w:bdr w:val="none" w:sz="0" w:space="0" w:color="auto" w:frame="1"/>
          <w:lang w:eastAsia="ru-RU"/>
        </w:rPr>
        <w:t>Патриотическое воспитание детей дошкольного возраста</w:t>
      </w:r>
      <w:r w:rsidRPr="000C7F16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>»</w:t>
      </w:r>
    </w:p>
    <w:p w:rsidR="00231317" w:rsidRPr="00371BAF" w:rsidRDefault="00231317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65F38" w:rsidRPr="00371BAF" w:rsidRDefault="00371BAF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           </w:t>
      </w:r>
      <w:r w:rsidR="00665F38" w:rsidRPr="00371BAF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Деловая игра </w:t>
      </w:r>
      <w:r w:rsidR="00665F38" w:rsidRPr="00371BAF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bdr w:val="none" w:sz="0" w:space="0" w:color="auto" w:frame="1"/>
          <w:lang w:eastAsia="ru-RU"/>
        </w:rPr>
        <w:t>«</w:t>
      </w:r>
      <w:r w:rsidR="00665F38" w:rsidRPr="00371BAF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bdr w:val="none" w:sz="0" w:space="0" w:color="auto" w:frame="1"/>
          <w:lang w:eastAsia="ru-RU"/>
        </w:rPr>
        <w:t>Педагогический экспресс</w:t>
      </w:r>
      <w:r w:rsidR="00665F38" w:rsidRPr="00371BAF">
        <w:rPr>
          <w:rFonts w:ascii="Times New Roman" w:eastAsia="Times New Roman" w:hAnsi="Times New Roman" w:cs="Times New Roman"/>
          <w:b/>
          <w:i/>
          <w:iCs/>
          <w:color w:val="00B0F0"/>
          <w:sz w:val="28"/>
          <w:szCs w:val="28"/>
          <w:bdr w:val="none" w:sz="0" w:space="0" w:color="auto" w:frame="1"/>
          <w:lang w:eastAsia="ru-RU"/>
        </w:rPr>
        <w:t>»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b/>
          <w:color w:val="00B0F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71BAF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:</w:t>
      </w:r>
      <w:r w:rsidRPr="00371BAF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Повысить уровень профессионального мастерства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 по нравственно – патриотическому воспитанию детей дошкольного возраста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слайд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(тема мероприятия)</w:t>
      </w:r>
    </w:p>
    <w:p w:rsidR="00665F38" w:rsidRPr="00371BAF" w:rsidRDefault="00371BAF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</w:t>
      </w:r>
      <w:r w:rsidR="00665F38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-Уважаемые коллеги, как было сказано выше - одной из задач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патриотического воспитания детей дошкольного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является формирование любви к своей Родине.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Воспитывая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на традициях,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исторических событиях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достопримечательностях малой Родины, мы помогаем ему установить положительные отношения с миром людей, миром природы и самим собой.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 слайд)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Опора на красоту окружающего мира,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культурные ценности и историю</w:t>
      </w:r>
      <w:r w:rsidR="00231317"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родного края – верный путь повышения качества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Понимание Родины у</w:t>
      </w:r>
      <w:r w:rsidR="00231317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тесно связано с конкретными представлениями о том, что им дорого и близко.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Культура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родного края должна войти в сердце ребенка, стать неотъемлемой частью его души</w:t>
      </w:r>
    </w:p>
    <w:p w:rsidR="00665F38" w:rsidRPr="00371BAF" w:rsidRDefault="00665F38" w:rsidP="00371BAF">
      <w:pPr>
        <w:shd w:val="clear" w:color="auto" w:fill="FFFFFF"/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такое Родина?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все вместе встанем в круг. Закройте, пожалуйста, глаза и представьте тот образ, который вызывает у вас слово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«Родина»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371B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Включается спокойная релаксационная музыка. </w:t>
      </w:r>
      <w:r w:rsidRPr="00371BAF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Педагоги встают в круг</w:t>
      </w:r>
      <w:r w:rsidRPr="00371B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Закрывают глаза).</w:t>
      </w:r>
    </w:p>
    <w:p w:rsidR="00665F38" w:rsidRPr="00371BAF" w:rsidRDefault="00665F38" w:rsidP="00371BAF">
      <w:pPr>
        <w:shd w:val="clear" w:color="auto" w:fill="FFFFFF"/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Скажите, пожалуйста, какой образ возник у вас?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(</w:t>
      </w:r>
      <w:r w:rsidRPr="00371BAF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Педагоги</w:t>
      </w:r>
      <w:r w:rsidRPr="00371B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по очереди озвучивают свои ассоциации на данное слово).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Таким образом, у каждого из вас возник свой образ родины, у кого-то он похожи, у кого-то нет. Давайте выведем свое определение слова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«Родина»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исходя из ваших образов.</w:t>
      </w:r>
    </w:p>
    <w:p w:rsidR="00B129B3" w:rsidRPr="00371BAF" w:rsidRDefault="00371BAF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B129B3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подберём родственные слова к слову «Родина»</w:t>
      </w:r>
      <w:proofErr w:type="gramStart"/>
      <w:r w:rsidR="00B129B3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="00B129B3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Родина, род, народ, родители, природа, дородный, борода, родник) (</w:t>
      </w:r>
      <w:r w:rsidR="00B129B3" w:rsidRPr="00371B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Слова записываются на доске) </w:t>
      </w:r>
      <w:r w:rsidR="00B129B3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Интересный факт: Борода – слово родственное «Родине». Доказано, что волосы заложена генная память рода. Поэтому женщина, носящая косу, в период беременности не должна стричь волосы, через косу она передаёт ребёнку родовую память. Недаром коса похожа на спираль ДНК. А мужчины свою родовую память хранили в бороде. Поэтому на Руси мужчины всегда носили бороду.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я предлагаю вам по очереди продолжить фразу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горжусь своей родиной, потому что…»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4)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Вывод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даже взрослому человеку трудно сразу подобрать слова, следовательно, необходима специальная работа, чтобы проблема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патриотизма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стала для ребенка личностно-значимой.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предлагаю вам сегодня принять участие в деловой игре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71BA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Педагогический экспресс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лайд 5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«цель игры»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отправимся в виртуальное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по маршруту 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«Нравственно-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патриотическое воспитание детей дошкольного возраста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665F38" w:rsidRPr="00371BAF" w:rsidRDefault="00665F38" w:rsidP="00371BAF">
      <w:pPr>
        <w:shd w:val="clear" w:color="auto" w:fill="FFFFFF"/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нам нужно определиться с участниками.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(Деление на команды. С использованием эмблем разного цвета)</w:t>
      </w:r>
    </w:p>
    <w:p w:rsidR="00665F38" w:rsidRPr="00371BAF" w:rsidRDefault="00665F38" w:rsidP="00371BAF">
      <w:pPr>
        <w:shd w:val="clear" w:color="auto" w:fill="FFFFFF"/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Итак, команды готовы, жюри выбрано и мы можем отправляться в путь.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6)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Первая станция - 1 конкурс </w:t>
      </w:r>
      <w:r w:rsidRPr="00371BAF">
        <w:rPr>
          <w:rFonts w:ascii="Times New Roman" w:eastAsia="Times New Roman" w:hAnsi="Times New Roman" w:cs="Times New Roman"/>
          <w:i/>
          <w:iCs/>
          <w:color w:val="00B0F0"/>
          <w:sz w:val="28"/>
          <w:szCs w:val="28"/>
          <w:bdr w:val="none" w:sz="0" w:space="0" w:color="auto" w:frame="1"/>
          <w:lang w:eastAsia="ru-RU"/>
        </w:rPr>
        <w:t>«Разминка»</w:t>
      </w:r>
    </w:p>
    <w:p w:rsidR="00665F38" w:rsidRPr="00371BAF" w:rsidRDefault="00665F38" w:rsidP="00371BAF">
      <w:pPr>
        <w:shd w:val="clear" w:color="auto" w:fill="FFFFFF"/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я буду читать вопросы, а капитаны команд, должны поднять таблички и назвать правильный ответ. За каждый правильный ответ присуждается 1 очко, задание на скорость.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Особый политический институт, который обеспечивает социальную защищенность населения, оборону и безопасность страны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(государство)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Символ государства, его суверенитета, установленных размеров и цветов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(флаг)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Официальная эмблема государства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(герб)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Совокупность близких родственников, живущих вместе и ведущих общее хозяйство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(семья)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Крупная территория, которая имеет определенные границы и пользуется суверенитетом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(страна)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Что такое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патриотизм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(преданность и любовь к родине, к ее природе,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культуре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народу).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Что означает духовно-нравственное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(развитие нравственных качеств личности)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а Кто несет основную ответственность за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ребенка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(Родители)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7б. Что всегда остается важным для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патриотического воспитания в дошкольном возрасте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(Чувство привязанности)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Сколько республик входит в состав России? </w:t>
      </w:r>
      <w:r w:rsidR="00231317"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(22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231317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9 краёв, 46 обл., 3 </w:t>
      </w:r>
      <w:proofErr w:type="spellStart"/>
      <w:r w:rsidR="00231317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</w:t>
      </w:r>
      <w:proofErr w:type="gramStart"/>
      <w:r w:rsidR="00231317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.ф</w:t>
      </w:r>
      <w:proofErr w:type="gramEnd"/>
      <w:r w:rsidR="00231317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едер.значения</w:t>
      </w:r>
      <w:proofErr w:type="spellEnd"/>
      <w:r w:rsidR="00231317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1 </w:t>
      </w:r>
      <w:proofErr w:type="spellStart"/>
      <w:r w:rsidR="00231317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авт.область</w:t>
      </w:r>
      <w:proofErr w:type="spellEnd"/>
      <w:r w:rsidR="00231317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4 </w:t>
      </w:r>
      <w:proofErr w:type="spellStart"/>
      <w:r w:rsidR="00231317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автон</w:t>
      </w:r>
      <w:proofErr w:type="spellEnd"/>
      <w:r w:rsidR="00231317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округа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Почему Красная площадь так называется? (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«Красная»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красивая.)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Дата принятия Конституции РФ.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(12.12.1993.)</w:t>
      </w:r>
    </w:p>
    <w:p w:rsidR="00665F38" w:rsidRPr="00371BAF" w:rsidRDefault="00371BAF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(Слайд </w:t>
      </w:r>
      <w:r w:rsidR="00893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7</w:t>
      </w:r>
      <w:r w:rsidR="00665F38"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 станция- 2 конкурс </w:t>
      </w:r>
      <w:r w:rsidRPr="00371BAF">
        <w:rPr>
          <w:rFonts w:ascii="Times New Roman" w:eastAsia="Times New Roman" w:hAnsi="Times New Roman" w:cs="Times New Roman"/>
          <w:i/>
          <w:iCs/>
          <w:color w:val="00B0F0"/>
          <w:sz w:val="28"/>
          <w:szCs w:val="28"/>
          <w:bdr w:val="none" w:sz="0" w:space="0" w:color="auto" w:frame="1"/>
          <w:lang w:eastAsia="ru-RU"/>
        </w:rPr>
        <w:t>«Проведи параллель»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Каждой команде я сейчас раздам карточки, в которых написаны программные задачи по нравственно-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патриотическому воспитанию дошкольников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участникам необходимо определить к какой возрастной группе относится определенная группа задач и провести соответствующую параллель.</w:t>
      </w:r>
    </w:p>
    <w:p w:rsidR="00665F38" w:rsidRPr="000C7F16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C7F16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варианты вопросов</w:t>
      </w:r>
      <w:r w:rsidRPr="000C7F1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Имеет первичные представления о 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себе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знает свое имя, возраст, пол. Имеет первичные гендерные представления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(мужчины смелые, сильные; женщины нежные, заботливые)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Называет членов своей семьи, их имена. Знает название родного города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(поселка)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Знаком с некоторыми профессиями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71BA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врач, продавец, повар, шофер, строитель)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мл</w:t>
      </w:r>
      <w:proofErr w:type="gramStart"/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руппа)</w:t>
      </w:r>
    </w:p>
    <w:p w:rsidR="00665F38" w:rsidRPr="00371BAF" w:rsidRDefault="00665F38" w:rsidP="000C7F16">
      <w:pPr>
        <w:shd w:val="clear" w:color="auto" w:fill="FFFFFF"/>
        <w:tabs>
          <w:tab w:val="left" w:pos="9072"/>
        </w:tabs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Знает свое имя и фамилию, возраст, и</w:t>
      </w:r>
      <w:r w:rsidR="00231317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мена членов семьи. Может расска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зывать о своем родном городе (поселке, </w:t>
      </w:r>
      <w:r w:rsidR="00231317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селе, назвать его. Знает некото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рые государственные праздники. Имеет представление о российской армии, ее роли в защите Родины. Знает некоторые военные профессии.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(средняя группа)</w:t>
      </w:r>
    </w:p>
    <w:p w:rsidR="00B129B3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-Знает и называет свое имя и фамилию, имена и отчества родителей. Знает, где работают родители, как важен для общества их труд. Знает семейные праздники. Имеет постоянные обязанности по дому. Может рассказывать о своем родном городе, назвать улицу, на которой живет. Знает, что Российская Федерация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(Россия)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огромная многонациональная страна; что Москва – столица нашей Родины. Имеет представление о флаге, гербе, мелодии гимна. Имеет представления о Российской армии, о годах войны, о Дне Победы. </w:t>
      </w: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(Старшая Группа)</w:t>
      </w:r>
    </w:p>
    <w:p w:rsidR="00665F38" w:rsidRPr="00371BAF" w:rsidRDefault="00665F38" w:rsidP="00371BAF">
      <w:pPr>
        <w:shd w:val="clear" w:color="auto" w:fill="FFFFFF"/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думаю, что наши команды справились с заданием и готовы отправиться к следующей станции.</w:t>
      </w:r>
    </w:p>
    <w:p w:rsidR="00665F38" w:rsidRPr="00371BAF" w:rsidRDefault="00371BAF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8</w:t>
      </w:r>
      <w:r w:rsidR="00665F38"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 станция </w:t>
      </w:r>
      <w:r w:rsidRPr="00371BAF">
        <w:rPr>
          <w:rFonts w:ascii="Times New Roman" w:eastAsia="Times New Roman" w:hAnsi="Times New Roman" w:cs="Times New Roman"/>
          <w:i/>
          <w:iCs/>
          <w:color w:val="00B0F0"/>
          <w:sz w:val="28"/>
          <w:szCs w:val="28"/>
          <w:bdr w:val="none" w:sz="0" w:space="0" w:color="auto" w:frame="1"/>
          <w:lang w:eastAsia="ru-RU"/>
        </w:rPr>
        <w:t>«Вспомни былое»</w:t>
      </w:r>
    </w:p>
    <w:p w:rsidR="00665F38" w:rsidRPr="00371BAF" w:rsidRDefault="00665F38" w:rsidP="00371BAF">
      <w:pPr>
        <w:shd w:val="clear" w:color="auto" w:fill="FFFFFF"/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каждая команда выберет для себя по две карточки, на которой написаны старинные слова и современное его значение. Вам необходимо вспомнить и найти значение каждого слова. На это задание отводиться 2 минуты.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Брань - битва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Живот - жизнь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 Касатик - ласкательное обращение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Орать - пахать.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Палица - дубина с окованным набалдашником.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Рать - войско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Светлица - светлая, чистая комната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 Седмица - неделя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 Чадо - Сын или дочь до 12 лет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 Булат - Оружие из стали</w:t>
      </w:r>
    </w:p>
    <w:p w:rsidR="00665F38" w:rsidRPr="00371BAF" w:rsidRDefault="00893535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9</w:t>
      </w:r>
      <w:r w:rsidR="00665F38"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Наше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подошло к концу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последняя станция осталась позади. Пришло время подведения итогов сегодняшней игры.</w:t>
      </w:r>
    </w:p>
    <w:p w:rsidR="00665F38" w:rsidRPr="00893535" w:rsidRDefault="00665F38" w:rsidP="00371BAF">
      <w:pPr>
        <w:shd w:val="clear" w:color="auto" w:fill="FFFFFF"/>
        <w:spacing w:before="225" w:after="225" w:line="240" w:lineRule="auto"/>
        <w:ind w:left="-142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9353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Слово жюри. Подведение итогов.</w:t>
      </w:r>
    </w:p>
    <w:p w:rsidR="00665F38" w:rsidRPr="00371BAF" w:rsidRDefault="00893535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10</w:t>
      </w:r>
      <w:r w:rsidR="00665F38"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65F38" w:rsidRPr="00893535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89353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Рефлексия </w:t>
      </w:r>
      <w:r w:rsidRPr="00893535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>«Все в наших руках»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Предлагаю вам вспомнить основные задачи нравственно -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патриотического воспитания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задачи заранее подготовлен</w:t>
      </w:r>
      <w:proofErr w:type="gramStart"/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ы-</w:t>
      </w:r>
      <w:proofErr w:type="gramEnd"/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напечатаны на листах)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наклеить их на гранях куба.</w:t>
      </w:r>
    </w:p>
    <w:p w:rsidR="00665F38" w:rsidRPr="00371BAF" w:rsidRDefault="00665F38" w:rsidP="000C7F1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Формирование чувства привязанности к своему дому, детскому саду, друзьям в детском саду, своим близким.</w:t>
      </w:r>
    </w:p>
    <w:p w:rsidR="00665F38" w:rsidRPr="00371BAF" w:rsidRDefault="00665F38" w:rsidP="000C7F1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Формирование чувства любви к своему родному краю, своей малой родине на основе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приобщения к родной природе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культуре и традициям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5F38" w:rsidRPr="00371BAF" w:rsidRDefault="00665F38" w:rsidP="000C7F1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Формирование представлений о России как о родной стране, о Москве как о столице России.</w:t>
      </w:r>
    </w:p>
    <w:p w:rsidR="00665F38" w:rsidRPr="00371BAF" w:rsidRDefault="00665F38" w:rsidP="000C7F1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патриотизма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уважения к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культурному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прошлому России средствами эстетического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музыка, </w:t>
      </w:r>
      <w:proofErr w:type="spellStart"/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изодеятельность</w:t>
      </w:r>
      <w:proofErr w:type="spellEnd"/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F05A4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художественное слово.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гражданско- патриотических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 посредством изучения</w:t>
      </w:r>
      <w:r w:rsidR="001F05A4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государственной символики России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Задачи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патриотического воспитания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(Команды выполняют задание)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видим, что куб сам по себе не держится, а только благодаря нашим рукам, т. е.</w:t>
      </w:r>
      <w:r w:rsidR="001F05A4"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патриотических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 у детей в наших руках.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 решения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семинара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Принять к сведению информацию, полученную на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семинаре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5F38" w:rsidRPr="00371BAF" w:rsidRDefault="00665F38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Использовать в практической деятельности рекомендации по использованию различных форм и методов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приобщения</w:t>
      </w:r>
      <w:r w:rsidRPr="00371B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к национальной </w:t>
      </w:r>
      <w:r w:rsidRPr="00371BA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культуре</w:t>
      </w:r>
    </w:p>
    <w:p w:rsidR="00CF013D" w:rsidRDefault="00CF013D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C7F16" w:rsidRDefault="000C7F16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C7F16" w:rsidRDefault="000C7F16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C7F16" w:rsidRDefault="000C7F16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C7F16" w:rsidRDefault="000C7F16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C7F16" w:rsidRDefault="000C7F16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C7F16" w:rsidRDefault="000C7F16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C7F16" w:rsidRDefault="000C7F16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C7F16" w:rsidRDefault="000C7F16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07833" w:rsidRDefault="00C07833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07833" w:rsidRDefault="00C07833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07833" w:rsidRDefault="00C07833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07833" w:rsidRDefault="00C07833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07833" w:rsidRDefault="00C07833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07833" w:rsidRDefault="00C07833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07833" w:rsidRDefault="00C07833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C7F16" w:rsidRDefault="000C7F16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C7F16" w:rsidRDefault="000C7F16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E14C2" wp14:editId="133F078F">
                <wp:simplePos x="0" y="0"/>
                <wp:positionH relativeFrom="column">
                  <wp:posOffset>-81915</wp:posOffset>
                </wp:positionH>
                <wp:positionV relativeFrom="paragraph">
                  <wp:posOffset>200025</wp:posOffset>
                </wp:positionV>
                <wp:extent cx="6067425" cy="6000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7F16" w:rsidRPr="00C07833" w:rsidRDefault="000C7F16" w:rsidP="000C7F16">
                            <w:pPr>
                              <w:shd w:val="clear" w:color="auto" w:fill="FFFFFF"/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72"/>
                                <w:szCs w:val="72"/>
                                <w:bdr w:val="none" w:sz="0" w:space="0" w:color="auto" w:frame="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833"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72"/>
                                <w:szCs w:val="72"/>
                                <w:bdr w:val="none" w:sz="0" w:space="0" w:color="auto" w:frame="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СЕМИНАР – ПРАКТИКУМ</w:t>
                            </w:r>
                          </w:p>
                          <w:p w:rsidR="000C7F16" w:rsidRPr="000C7F16" w:rsidRDefault="000C7F16" w:rsidP="000C7F16">
                            <w:pPr>
                              <w:shd w:val="clear" w:color="auto" w:fill="FFFFFF"/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4F81BD" w:themeColor="accent1"/>
                                <w:sz w:val="72"/>
                                <w:szCs w:val="72"/>
                                <w:u w:val="single"/>
                                <w:bdr w:val="none" w:sz="0" w:space="0" w:color="auto" w:frame="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C0E14C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6.45pt;margin-top:15.75pt;width:477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vyQgIAAFwEAAAOAAAAZHJzL2Uyb0RvYy54bWysVM2O0zAQviPxDpbvNGnVH4iarsquipBW&#10;uyt10Z5dx24jxR5ju03KjTuvwDtw4MCNV+i+EWMn7ZaFE+Lizl/GM9/3udOLRlVkJ6wrQee030sp&#10;EZpDUep1Tj/cL169psR5pgtWgRY53QtHL2YvX0xrk4kBbKAqhCXYRLusNjndeG+yJHF8IxRzPTBC&#10;Y1KCVcyja9dJYVmN3VWVDNJ0nNRgC2OBC+cwetUm6Sz2l1JwfyulE55UOcXZfDxtPFfhTGZTlq0t&#10;M5uSd2Owf5hCsVLjpadWV8wzsrXlH61UyS04kL7HQSUgZclF3AG36afPtllumBFxFwTHmRNM7v+1&#10;5Te7O0vKArmjRDOFFB2+Hr4dvh9+Hn48fn78QvoBo9q4DEuXBot98xaaUN/FHQbD6o20KvziUgTz&#10;iPb+hLBoPOEYHKfjyXAwooRjbpym6WQU2iRPXxvr/DsBigQjpxYZjMCy3bXzbemxJFymYVFWFcZZ&#10;VunfAtizjYgog+7rsEg7cLB8s2q6LVZQ7HE5C61EnOGLEie4Zs7fMYuawH1Q5/4WD1lBnVPoLEo2&#10;YD/9LR7qkSrMUlKjxnLqPm6ZFZRU7zWS+KY/HAZRRmc4mgzQseeZ1XlGb9UloIyRKJwumqHeV0dT&#10;WlAP+Bzm4VZMMc3x7pz6o3npW+Xjc+JiPo9FKEPD/LVeGh5aBwgDvvfNA7OmI8EjfTdwVCPLnnHR&#10;1rbgz7ceZBmJCgC3qCLBwUEJR6q75xbeyLkfq57+FGa/AAAA//8DAFBLAwQUAAYACAAAACEAqddZ&#10;P94AAAAKAQAADwAAAGRycy9kb3ducmV2LnhtbEyPwU7DMBBE70j8g7VI3Fo7oY1IiFMhEFcQBSr1&#10;5sbbJCJeR7HbhL9nOdHjap5m3pab2fXijGPoPGlIlgoEUu1tR42Gz4+XxT2IEA1Z03tCDT8YYFNd&#10;X5WmsH6idzxvYyO4hEJhNLQxDoWUoW7RmbD0AxJnRz86E/kcG2lHM3G562WqVCad6YgXWjPgU4v1&#10;9/bkNHy9Hve7lXprnt16mPysJLlcan17Mz8+gIg4x38Y/vRZHSp2OvgT2SB6DYskzRnVcJesQTCQ&#10;r9IMxIHJNFMgq1JevlD9AgAA//8DAFBLAQItABQABgAIAAAAIQC2gziS/gAAAOEBAAATAAAAAAAA&#10;AAAAAAAAAAAAAABbQ29udGVudF9UeXBlc10ueG1sUEsBAi0AFAAGAAgAAAAhADj9If/WAAAAlAEA&#10;AAsAAAAAAAAAAAAAAAAALwEAAF9yZWxzLy5yZWxzUEsBAi0AFAAGAAgAAAAhAJSZm/JCAgAAXAQA&#10;AA4AAAAAAAAAAAAAAAAALgIAAGRycy9lMm9Eb2MueG1sUEsBAi0AFAAGAAgAAAAhAKnXWT/eAAAA&#10;CgEAAA8AAAAAAAAAAAAAAAAAnAQAAGRycy9kb3ducmV2LnhtbFBLBQYAAAAABAAEAPMAAACnBQAA&#10;AAA=&#10;" filled="f" stroked="f">
                <v:fill o:detectmouseclick="t"/>
                <v:textbox>
                  <w:txbxContent>
                    <w:p w:rsidR="000C7F16" w:rsidRPr="00C07833" w:rsidRDefault="000C7F16" w:rsidP="000C7F16">
                      <w:pPr>
                        <w:shd w:val="clear" w:color="auto" w:fill="FFFFFF"/>
                        <w:spacing w:after="0" w:line="240" w:lineRule="auto"/>
                        <w:ind w:left="-142"/>
                        <w:jc w:val="center"/>
                        <w:rPr>
                          <w:rFonts w:ascii="Times New Roman" w:eastAsia="Times New Roman" w:hAnsi="Times New Roman" w:cs="Times New Roman"/>
                          <w:color w:val="1F497D" w:themeColor="text2"/>
                          <w:sz w:val="72"/>
                          <w:szCs w:val="72"/>
                          <w:bdr w:val="none" w:sz="0" w:space="0" w:color="auto" w:frame="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7833">
                        <w:rPr>
                          <w:rFonts w:ascii="Times New Roman" w:eastAsia="Times New Roman" w:hAnsi="Times New Roman" w:cs="Times New Roman"/>
                          <w:color w:val="1F497D" w:themeColor="text2"/>
                          <w:sz w:val="72"/>
                          <w:szCs w:val="72"/>
                          <w:bdr w:val="none" w:sz="0" w:space="0" w:color="auto" w:frame="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СЕМИНАР – ПРАКТИКУМ</w:t>
                      </w:r>
                    </w:p>
                    <w:p w:rsidR="000C7F16" w:rsidRPr="000C7F16" w:rsidRDefault="000C7F16" w:rsidP="000C7F16">
                      <w:pPr>
                        <w:shd w:val="clear" w:color="auto" w:fill="FFFFFF"/>
                        <w:spacing w:after="0" w:line="240" w:lineRule="auto"/>
                        <w:ind w:left="-142"/>
                        <w:jc w:val="center"/>
                        <w:rPr>
                          <w:rFonts w:ascii="Times New Roman" w:eastAsia="Times New Roman" w:hAnsi="Times New Roman" w:cs="Times New Roman"/>
                          <w:color w:val="4F81BD" w:themeColor="accent1"/>
                          <w:sz w:val="72"/>
                          <w:szCs w:val="72"/>
                          <w:u w:val="single"/>
                          <w:bdr w:val="none" w:sz="0" w:space="0" w:color="auto" w:frame="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7F16" w:rsidRPr="00371BAF" w:rsidRDefault="000C7F16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F013D" w:rsidRPr="00371BAF" w:rsidRDefault="00CF013D" w:rsidP="00371BA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C7F16" w:rsidRDefault="000C7F16" w:rsidP="000C7F1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B0F0"/>
          <w:sz w:val="28"/>
          <w:szCs w:val="24"/>
          <w:bdr w:val="none" w:sz="0" w:space="0" w:color="auto" w:frame="1"/>
          <w:lang w:eastAsia="ru-RU"/>
        </w:rPr>
      </w:pPr>
    </w:p>
    <w:p w:rsidR="000C7F16" w:rsidRDefault="000C7F16" w:rsidP="000C7F1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bdr w:val="none" w:sz="0" w:space="0" w:color="auto" w:frame="1"/>
          <w:lang w:eastAsia="ru-RU"/>
        </w:rPr>
      </w:pPr>
    </w:p>
    <w:p w:rsidR="000C7F16" w:rsidRPr="00C07833" w:rsidRDefault="00C07833" w:rsidP="00C07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bdr w:val="none" w:sz="0" w:space="0" w:color="auto" w:frame="1"/>
          <w:lang w:eastAsia="ru-RU"/>
        </w:rPr>
        <w:t xml:space="preserve">        </w:t>
      </w:r>
      <w:r w:rsidR="000C7F16" w:rsidRPr="00C07833">
        <w:rPr>
          <w:rFonts w:ascii="Times New Roman" w:eastAsia="Times New Roman" w:hAnsi="Times New Roman" w:cs="Times New Roman"/>
          <w:b/>
          <w:bCs/>
          <w:color w:val="002060"/>
          <w:sz w:val="40"/>
          <w:szCs w:val="24"/>
          <w:bdr w:val="none" w:sz="0" w:space="0" w:color="auto" w:frame="1"/>
          <w:lang w:eastAsia="ru-RU"/>
        </w:rPr>
        <w:t>ДЛЯ ПЕДАГОГИЧЕСКИХ РАБОТНИКОВ</w:t>
      </w:r>
    </w:p>
    <w:p w:rsidR="00C07833" w:rsidRDefault="00C07833" w:rsidP="000C7F16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B050"/>
          <w:sz w:val="32"/>
          <w:szCs w:val="24"/>
          <w:lang w:eastAsia="ru-RU"/>
        </w:rPr>
      </w:pPr>
    </w:p>
    <w:p w:rsidR="000C7F16" w:rsidRPr="00C07833" w:rsidRDefault="000C7F16" w:rsidP="00C07833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7833">
        <w:rPr>
          <w:rFonts w:ascii="Times New Roman" w:eastAsia="Times New Roman" w:hAnsi="Times New Roman" w:cs="Times New Roman"/>
          <w:b/>
          <w:color w:val="00B050"/>
          <w:sz w:val="48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Тема: «</w:t>
      </w:r>
      <w:r w:rsidRPr="00C07833">
        <w:rPr>
          <w:rFonts w:ascii="Times New Roman" w:eastAsia="Times New Roman" w:hAnsi="Times New Roman" w:cs="Times New Roman"/>
          <w:b/>
          <w:bCs/>
          <w:color w:val="00B050"/>
          <w:sz w:val="48"/>
          <w:szCs w:val="24"/>
          <w:bdr w:val="none" w:sz="0" w:space="0" w:color="auto" w:frame="1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Патриотическое воспитание дошкольников путем их приобщения к историческим и культурным ценностям</w:t>
      </w:r>
      <w:r w:rsidRPr="00C07833">
        <w:rPr>
          <w:rFonts w:ascii="Times New Roman" w:eastAsia="Times New Roman" w:hAnsi="Times New Roman" w:cs="Times New Roman"/>
          <w:b/>
          <w:color w:val="00B050"/>
          <w:sz w:val="48"/>
          <w:szCs w:val="24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CF013D" w:rsidRPr="00C07833" w:rsidRDefault="00CF013D" w:rsidP="00C07833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  <w:lang w:eastAsia="ru-RU"/>
        </w:rPr>
      </w:pPr>
    </w:p>
    <w:sectPr w:rsidR="00CF013D" w:rsidRPr="00C07833" w:rsidSect="000C7F16">
      <w:pgSz w:w="11906" w:h="16838"/>
      <w:pgMar w:top="1134" w:right="849" w:bottom="1134" w:left="1134" w:header="708" w:footer="708" w:gutter="0"/>
      <w:pgBorders w:offsetFrom="page">
        <w:top w:val="twistedLines1" w:sz="18" w:space="24" w:color="00B050"/>
        <w:left w:val="twistedLines1" w:sz="18" w:space="24" w:color="00B050"/>
        <w:bottom w:val="twistedLines1" w:sz="18" w:space="24" w:color="00B050"/>
        <w:right w:val="twistedLines1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07"/>
    <w:rsid w:val="000C7F16"/>
    <w:rsid w:val="001F05A4"/>
    <w:rsid w:val="00231317"/>
    <w:rsid w:val="00333169"/>
    <w:rsid w:val="00371BAF"/>
    <w:rsid w:val="00391907"/>
    <w:rsid w:val="00665F38"/>
    <w:rsid w:val="00893535"/>
    <w:rsid w:val="00A33DE4"/>
    <w:rsid w:val="00AE4C9F"/>
    <w:rsid w:val="00B129B3"/>
    <w:rsid w:val="00C07833"/>
    <w:rsid w:val="00C169C5"/>
    <w:rsid w:val="00CE412A"/>
    <w:rsid w:val="00C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8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2019-05-13T08:35:00Z</cp:lastPrinted>
  <dcterms:created xsi:type="dcterms:W3CDTF">2018-09-13T02:51:00Z</dcterms:created>
  <dcterms:modified xsi:type="dcterms:W3CDTF">2019-05-14T18:09:00Z</dcterms:modified>
</cp:coreProperties>
</file>