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77" w:rsidRDefault="004C2A99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3008631</wp:posOffset>
                </wp:positionH>
                <wp:positionV relativeFrom="paragraph">
                  <wp:posOffset>-359954</wp:posOffset>
                </wp:positionV>
                <wp:extent cx="2884715" cy="925286"/>
                <wp:effectExtent l="0" t="133350" r="0" b="141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715" cy="925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236.9pt;margin-top:-28.35pt;width:227.15pt;height:72.85pt;rotation:4345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 w:rsidR="007E0477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AAC1CE7" wp14:editId="17DDB42B">
            <wp:simplePos x="0" y="0"/>
            <wp:positionH relativeFrom="column">
              <wp:posOffset>-821055</wp:posOffset>
            </wp:positionH>
            <wp:positionV relativeFrom="paragraph">
              <wp:posOffset>-735239</wp:posOffset>
            </wp:positionV>
            <wp:extent cx="7565390" cy="10732770"/>
            <wp:effectExtent l="0" t="0" r="0" b="0"/>
            <wp:wrapNone/>
            <wp:docPr id="1" name="Рисунок 1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8F3120" w:rsidRDefault="008F3120" w:rsidP="008F3120">
      <w:pPr>
        <w:ind w:left="142" w:right="424" w:firstLine="425"/>
        <w:jc w:val="center"/>
        <w:rPr>
          <w:rFonts w:ascii="Cambria" w:hAnsi="Cambria"/>
          <w:b/>
          <w:bCs/>
          <w:color w:val="FF0000"/>
          <w:sz w:val="32"/>
          <w:szCs w:val="32"/>
        </w:rPr>
      </w:pPr>
      <w:r>
        <w:rPr>
          <w:rFonts w:ascii="Cambria" w:hAnsi="Cambria"/>
          <w:b/>
          <w:bCs/>
          <w:color w:val="FF0000"/>
          <w:sz w:val="32"/>
          <w:szCs w:val="32"/>
        </w:rPr>
        <w:t xml:space="preserve">Консультация для педагогов: </w:t>
      </w:r>
    </w:p>
    <w:p w:rsidR="008F3120" w:rsidRPr="008F3120" w:rsidRDefault="008F3120" w:rsidP="008F3120">
      <w:pPr>
        <w:ind w:left="142" w:right="424" w:firstLine="425"/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rFonts w:ascii="Cambria" w:hAnsi="Cambria"/>
          <w:b/>
          <w:bCs/>
          <w:color w:val="FF0000"/>
          <w:sz w:val="32"/>
          <w:szCs w:val="32"/>
        </w:rPr>
        <w:t>«ПСИХОЛОГИЧЕСКИЙ КОМФОРТ ДЕТЕЙ»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b/>
          <w:color w:val="FF0000"/>
          <w:sz w:val="32"/>
          <w:szCs w:val="32"/>
        </w:rPr>
      </w:pP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8F3120">
        <w:rPr>
          <w:rFonts w:ascii="Cambria" w:hAnsi="Cambria"/>
          <w:b/>
          <w:bCs/>
          <w:sz w:val="28"/>
          <w:szCs w:val="28"/>
        </w:rPr>
        <w:t>1. Проблема психологического здоровья на современном этапе.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Детский сад является особым местом в жизни большинства из нас. Это теплый и уютный дом, в котором принимают и понимают каждого ребенка таким, какой он есть, развивая его в дальнейшем, как личность.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 xml:space="preserve">Программа дошкольного воспитания ориентирована на приобщение детей к общечеловеческим ценностям и воспитанию гуманной, активной и добропорядочной личности. Это – позиция гуманистической педагогики и психологии. Её основной тезис – стремление человека к самовыражению, </w:t>
      </w:r>
      <w:proofErr w:type="spellStart"/>
      <w:r w:rsidRPr="008F3120">
        <w:rPr>
          <w:rFonts w:ascii="Cambria" w:hAnsi="Cambria"/>
          <w:sz w:val="28"/>
          <w:szCs w:val="28"/>
        </w:rPr>
        <w:t>самоактуализации</w:t>
      </w:r>
      <w:proofErr w:type="spellEnd"/>
      <w:r w:rsidRPr="008F3120">
        <w:rPr>
          <w:rFonts w:ascii="Cambria" w:hAnsi="Cambria"/>
          <w:sz w:val="28"/>
          <w:szCs w:val="28"/>
        </w:rPr>
        <w:t>. На способность к самовыражению оказывает влияние психологическое здоровье человека. А сегодня проблема психологического здоровья ребёнка, его эмоционального благополучия, комфорта, встаёт очень остро. И это связано с изменениями социально-экономических условий жизни и другими факторами. А главный фактор – дефицит культуры общения и взаимопонимания людей, доброты и внимательности друг к другу.</w:t>
      </w: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Понимая это, педагогический коллектив должен нацеливать все силы на обеспечение физического, психоэмоционального и морального комфорта детей. Одним из важнейших направлений в работе педагогов является создание для детей комфортного психологического климата. Очень важно, с каким настроением ребёнок переступит порог детского сада. Хочется видеть каждого ребёнка, идущего в детский сад, счастливым и не обременённым непосильными д</w:t>
      </w:r>
      <w:r>
        <w:rPr>
          <w:rFonts w:ascii="Cambria" w:hAnsi="Cambria"/>
          <w:sz w:val="28"/>
          <w:szCs w:val="28"/>
        </w:rPr>
        <w:t>ля его возраста заботами.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Каждый взрослый, если он любящий, понимающий и не разучился играть, может помочь ребёнку вырасти счастливым и довольным окружающими людьми, как в семье, так и в детском саду. В дошкольном детстве главными фигурами в общении являются взрослые – родители, педагоги.</w:t>
      </w: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eastAsia="Times New Roman" w:hAnsi="Cambria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BDDA0" wp14:editId="56124247">
                <wp:simplePos x="0" y="0"/>
                <wp:positionH relativeFrom="column">
                  <wp:posOffset>3092269</wp:posOffset>
                </wp:positionH>
                <wp:positionV relativeFrom="paragraph">
                  <wp:posOffset>-265884</wp:posOffset>
                </wp:positionV>
                <wp:extent cx="2884170" cy="925195"/>
                <wp:effectExtent l="0" t="133350" r="0" b="1416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170" cy="9251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3120" w:rsidRPr="004C2A99" w:rsidRDefault="008F3120" w:rsidP="008F312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7" style="position:absolute;left:0;text-align:left;margin-left:243.5pt;margin-top:-20.95pt;width:227.1pt;height:72.85pt;rotation:434538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" filled="f" stroked="f" strokeweight="2pt">
                <v:textbox>
                  <w:txbxContent>
                    <w:p w:rsidR="008F3120" w:rsidRPr="004C2A99" w:rsidRDefault="008F3120" w:rsidP="008F312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83840" behindDoc="1" locked="0" layoutInCell="1" allowOverlap="1" wp14:anchorId="611AC634" wp14:editId="5B32980C">
            <wp:simplePos x="0" y="0"/>
            <wp:positionH relativeFrom="column">
              <wp:posOffset>-821055</wp:posOffset>
            </wp:positionH>
            <wp:positionV relativeFrom="paragraph">
              <wp:posOffset>-751840</wp:posOffset>
            </wp:positionV>
            <wp:extent cx="7565390" cy="10732770"/>
            <wp:effectExtent l="0" t="0" r="0" b="0"/>
            <wp:wrapNone/>
            <wp:docPr id="7" name="Рисунок 7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Основное условие, при котором личность ребёнка развивается гармонично, он чувствует себя эмоционально благополучно, – это личностно-ориентированный педагогический процесс. При этом особое внимание обращается на эмоциональную сторону отношений педагога с детьми. Сотрудники детского сада должны стараться каждый день дарить тепло своей души ребятам. Отношения детей и взрослых необходимо строить на основе сотрудничества и уважения. Воспитателям надо стараться увидеть индивидуальность каждого ребёнка, осознать его эмоциональное состояние, откликаться на переживания, становиться на позицию ребёнка, вызывать доверие к себе. Педагоги формируют у ребёнка чувство эмоционального комфорта и психологической защищённости.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8F3120">
        <w:rPr>
          <w:rFonts w:ascii="Cambria" w:hAnsi="Cambria"/>
          <w:b/>
          <w:bCs/>
          <w:sz w:val="28"/>
          <w:szCs w:val="28"/>
        </w:rPr>
        <w:t>2. Создание психологического комфорта в детском саду для сохранения и укрепления психологического здоровья и развития личности ребёнка.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Известно, что стоит только переступить порог группы можно ощутить атмосферу раскованности или закрытости, спокойной сосредоточенности или тревожного напряжения, искреннего веселья или угрюмой настороженности, которая присутствует в группе.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Атмосфера в группе детского сада определяется:</w:t>
      </w:r>
    </w:p>
    <w:p w:rsidR="008F3120" w:rsidRPr="008F3120" w:rsidRDefault="008F3120" w:rsidP="008F3120">
      <w:pPr>
        <w:numPr>
          <w:ilvl w:val="0"/>
          <w:numId w:val="1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Отношениями между воспитателем и детьми;</w:t>
      </w:r>
    </w:p>
    <w:p w:rsidR="008F3120" w:rsidRPr="008F3120" w:rsidRDefault="008F3120" w:rsidP="008F3120">
      <w:pPr>
        <w:numPr>
          <w:ilvl w:val="0"/>
          <w:numId w:val="1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Отношениями между самими детьми;</w:t>
      </w:r>
    </w:p>
    <w:p w:rsidR="008F3120" w:rsidRPr="008F3120" w:rsidRDefault="008F3120" w:rsidP="008F3120">
      <w:pPr>
        <w:numPr>
          <w:ilvl w:val="0"/>
          <w:numId w:val="1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Отношениями между воспитателями;</w:t>
      </w:r>
    </w:p>
    <w:p w:rsidR="008F3120" w:rsidRPr="008F3120" w:rsidRDefault="008F3120" w:rsidP="008F3120">
      <w:pPr>
        <w:numPr>
          <w:ilvl w:val="0"/>
          <w:numId w:val="1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Отношениями между воспитателями и родителями.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Хороший климат в группе возникает тогда, когда все её члены чувствуют себя свободно, остаются самими собой, но при этом уважают также и право других быть самими собой. Воспитатель оказывает весьма существенное влияние на качество группового климата. Фактически именно воспитатель (а не дети, как нам обычно кажется) создаёт определённый климат в группе. 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</w:t>
      </w: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  <w:r w:rsidRPr="008F3120">
        <w:rPr>
          <w:rFonts w:ascii="Cambria" w:eastAsia="Times New Roman" w:hAnsi="Cambria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46005E" wp14:editId="1989074B">
                <wp:simplePos x="0" y="0"/>
                <wp:positionH relativeFrom="column">
                  <wp:posOffset>3159126</wp:posOffset>
                </wp:positionH>
                <wp:positionV relativeFrom="paragraph">
                  <wp:posOffset>-258445</wp:posOffset>
                </wp:positionV>
                <wp:extent cx="2884170" cy="925195"/>
                <wp:effectExtent l="0" t="133350" r="0" b="141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170" cy="9251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3120" w:rsidRPr="004C2A99" w:rsidRDefault="008F3120" w:rsidP="008F312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8" style="position:absolute;left:0;text-align:left;margin-left:248.75pt;margin-top:-20.35pt;width:227.1pt;height:72.85pt;rotation:434538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" filled="f" stroked="f" strokeweight="2pt">
                <v:textbox>
                  <w:txbxContent>
                    <w:p w:rsidR="008F3120" w:rsidRPr="004C2A99" w:rsidRDefault="008F3120" w:rsidP="008F312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87936" behindDoc="1" locked="0" layoutInCell="1" allowOverlap="1" wp14:anchorId="429C350B" wp14:editId="7DABCA46">
            <wp:simplePos x="0" y="0"/>
            <wp:positionH relativeFrom="column">
              <wp:posOffset>-798830</wp:posOffset>
            </wp:positionH>
            <wp:positionV relativeFrom="paragraph">
              <wp:posOffset>-727075</wp:posOffset>
            </wp:positionV>
            <wp:extent cx="7565390" cy="10732770"/>
            <wp:effectExtent l="0" t="0" r="0" b="0"/>
            <wp:wrapNone/>
            <wp:docPr id="8" name="Рисунок 8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Default="008F3120" w:rsidP="008F3120">
      <w:pPr>
        <w:ind w:left="142" w:right="424" w:firstLine="425"/>
        <w:jc w:val="both"/>
        <w:rPr>
          <w:rFonts w:ascii="Cambria" w:hAnsi="Cambria"/>
          <w:b/>
          <w:bCs/>
          <w:sz w:val="28"/>
          <w:szCs w:val="28"/>
        </w:rPr>
      </w:pP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8F3120">
        <w:rPr>
          <w:rFonts w:ascii="Cambria" w:hAnsi="Cambria"/>
          <w:b/>
          <w:bCs/>
          <w:sz w:val="28"/>
          <w:szCs w:val="28"/>
        </w:rPr>
        <w:t>3. Эмоциональное благополучие педагога, как условие положительного эмоционального состояния детей. 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 xml:space="preserve">Прежде чем перейти к рекомендациям по созданию психологического комфорта в группах детского сада, хотелось бы уделить особое внимание психологическому комфорту педагогов. Всем известно, что у детей развита интуитивная способность </w:t>
      </w:r>
      <w:proofErr w:type="gramStart"/>
      <w:r w:rsidRPr="008F3120">
        <w:rPr>
          <w:rFonts w:ascii="Cambria" w:hAnsi="Cambria"/>
          <w:sz w:val="28"/>
          <w:szCs w:val="28"/>
        </w:rPr>
        <w:t>улавливать</w:t>
      </w:r>
      <w:proofErr w:type="gramEnd"/>
      <w:r w:rsidRPr="008F3120">
        <w:rPr>
          <w:rFonts w:ascii="Cambria" w:hAnsi="Cambria"/>
          <w:sz w:val="28"/>
          <w:szCs w:val="28"/>
        </w:rPr>
        <w:t xml:space="preserve"> эмоциональное состояние взрослых. Стоит подчеркнуть, что решающая роль в создании эмоциональной атмосферы принадлежит педагогу-воспитателю, его собственному настрою, эмоциональности его поведения и, в частности, его речи, а также любовное отношение к детям. Дети очень легко заражаются отрицательными эмоциями, поэтому педагогу необходимо устраивать себе психологический душ, который поможет ему снимать излишнее эмоциональное напряжение. 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8F3120">
        <w:rPr>
          <w:rFonts w:ascii="Cambria" w:hAnsi="Cambria"/>
          <w:b/>
          <w:bCs/>
          <w:sz w:val="28"/>
          <w:szCs w:val="28"/>
        </w:rPr>
        <w:t>4. Рекомендации «Создание условий психологически комфортного пребывания ребёнка в детском саду»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Для создания условий психологически комфортного пребывания ребёнка в детском саду необходимо:</w:t>
      </w:r>
    </w:p>
    <w:p w:rsid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Принимать каждог</w:t>
      </w:r>
      <w:r>
        <w:rPr>
          <w:rFonts w:ascii="Cambria" w:hAnsi="Cambria"/>
          <w:sz w:val="28"/>
          <w:szCs w:val="28"/>
        </w:rPr>
        <w:t>о ребёнка таким, какой он есть.</w:t>
      </w:r>
    </w:p>
    <w:p w:rsidR="008F3120" w:rsidRPr="008F3120" w:rsidRDefault="008F3120" w:rsidP="008F3120">
      <w:pPr>
        <w:ind w:left="720"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Помните: плохих дошкольников нет. Есть плохие педагоги и родители.</w:t>
      </w:r>
    </w:p>
    <w:p w:rsidR="008F3120" w:rsidRP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В профессиональной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8F3120" w:rsidRP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Быть затейником и участником детских игр и забав.</w:t>
      </w:r>
    </w:p>
    <w:p w:rsidR="008F3120" w:rsidRP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В затруднительных для ребёнка ситуациях ориентироваться на его возрастные и индивидуальные особенности: быть всегда вместе с ними, а не делать что-либо вместо него.</w:t>
      </w:r>
    </w:p>
    <w:p w:rsid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Привлекать родителей к образовательному процессу и обращаться к ним за поддержкой в с</w:t>
      </w:r>
      <w:r>
        <w:rPr>
          <w:rFonts w:ascii="Cambria" w:hAnsi="Cambria"/>
          <w:sz w:val="28"/>
          <w:szCs w:val="28"/>
        </w:rPr>
        <w:t>лучаях нестандартных ситуаций. </w:t>
      </w:r>
    </w:p>
    <w:p w:rsidR="008F3120" w:rsidRPr="008F3120" w:rsidRDefault="008F3120" w:rsidP="008F3120">
      <w:pPr>
        <w:ind w:left="720"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Помните: ребёнок нам ничего не должен. Это мы должны ребёнку помочь стать более самостоятельным, ответственным.</w:t>
      </w:r>
    </w:p>
    <w:p w:rsidR="008F3120" w:rsidRP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Навязывание своих правил и требований против воли детей – это насилие, даже если ваши намерения благонравны.</w:t>
      </w:r>
    </w:p>
    <w:p w:rsidR="008F3120" w:rsidRDefault="008F3120" w:rsidP="00F54CDA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F54CDA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F54CDA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F54CDA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F54CDA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F54CDA">
      <w:pPr>
        <w:ind w:left="720" w:right="424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8F3120" w:rsidRDefault="008F3120" w:rsidP="008F3120">
      <w:pPr>
        <w:ind w:left="720"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eastAsia="Times New Roman" w:hAnsi="Cambria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F1B467" wp14:editId="05A2B02F">
                <wp:simplePos x="0" y="0"/>
                <wp:positionH relativeFrom="column">
                  <wp:posOffset>3136900</wp:posOffset>
                </wp:positionH>
                <wp:positionV relativeFrom="paragraph">
                  <wp:posOffset>-285115</wp:posOffset>
                </wp:positionV>
                <wp:extent cx="2884170" cy="925195"/>
                <wp:effectExtent l="0" t="133350" r="0" b="1416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170" cy="9251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3120" w:rsidRPr="004C2A99" w:rsidRDefault="008F3120" w:rsidP="008F312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9" style="position:absolute;left:0;text-align:left;margin-left:247pt;margin-top:-22.45pt;width:227.1pt;height:72.85pt;rotation:434538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" filled="f" stroked="f" strokeweight="2pt">
                <v:textbox>
                  <w:txbxContent>
                    <w:p w:rsidR="008F3120" w:rsidRPr="004C2A99" w:rsidRDefault="008F3120" w:rsidP="008F312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92032" behindDoc="1" locked="0" layoutInCell="1" allowOverlap="1" wp14:anchorId="3B5F5669" wp14:editId="5382C5F9">
            <wp:simplePos x="0" y="0"/>
            <wp:positionH relativeFrom="column">
              <wp:posOffset>-810260</wp:posOffset>
            </wp:positionH>
            <wp:positionV relativeFrom="paragraph">
              <wp:posOffset>-718820</wp:posOffset>
            </wp:positionV>
            <wp:extent cx="7565390" cy="10732770"/>
            <wp:effectExtent l="0" t="0" r="0" b="0"/>
            <wp:wrapNone/>
            <wp:docPr id="10" name="Рисунок 10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20" w:rsidRDefault="008F3120" w:rsidP="008F3120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Default="008F3120" w:rsidP="008F3120">
      <w:pPr>
        <w:ind w:left="720" w:right="424"/>
        <w:jc w:val="both"/>
        <w:rPr>
          <w:rFonts w:ascii="Cambria" w:hAnsi="Cambria"/>
          <w:sz w:val="28"/>
          <w:szCs w:val="28"/>
        </w:rPr>
      </w:pPr>
    </w:p>
    <w:p w:rsidR="008F3120" w:rsidRP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Запретов и строгих требований не должно быть слишком много. Это ведёт к пассивности и низкой самооценке у воспитанников.</w:t>
      </w:r>
    </w:p>
    <w:p w:rsidR="008F3120" w:rsidRPr="008F3120" w:rsidRDefault="008F3120" w:rsidP="008F3120">
      <w:pPr>
        <w:numPr>
          <w:ilvl w:val="0"/>
          <w:numId w:val="2"/>
        </w:numPr>
        <w:ind w:right="424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Тихий, застенчивый ребёнок также нуждается в вашей профессиональной помощи, как и отъявленный драчун.</w:t>
      </w:r>
    </w:p>
    <w:p w:rsidR="008F3120" w:rsidRPr="008F3120" w:rsidRDefault="008F3120" w:rsidP="008F312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8F3120">
        <w:rPr>
          <w:rFonts w:ascii="Cambria" w:hAnsi="Cambria"/>
          <w:sz w:val="28"/>
          <w:szCs w:val="28"/>
        </w:rPr>
        <w:t>Очень хорошо на развитии детей сказываются такие формы отношений, при которых воспитатель с помощью различных доводов убеждает ребёнка в преимуществах того или иного поступка. При этом выбор оставляется за ребёнком. Такой тип отношений предполагает индивидуальный подход к особенностям и текущим состояниям детей. Именно в такой ненавязчивой опеке больше всего нуждаются дети и благодарят взрослого в искренней привязанностью к нему. Родители, педагоги и психолог детского сада должны быть единомышленниками, которые понимают, что воспитывать ребёнка необходимо совместными усилиями. Для этого необходимо создавать оптимальные условия для психологического и эмоционального благополучия каждого ребёнка.</w:t>
      </w:r>
    </w:p>
    <w:sectPr w:rsidR="008F3120" w:rsidRPr="008F3120" w:rsidSect="007E04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687"/>
    <w:multiLevelType w:val="multilevel"/>
    <w:tmpl w:val="DCB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E1CA2"/>
    <w:multiLevelType w:val="multilevel"/>
    <w:tmpl w:val="6106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77"/>
    <w:rsid w:val="002B3DB1"/>
    <w:rsid w:val="002F74C7"/>
    <w:rsid w:val="004C2A99"/>
    <w:rsid w:val="007E0477"/>
    <w:rsid w:val="008F3120"/>
    <w:rsid w:val="00AB5F80"/>
    <w:rsid w:val="00AE78DA"/>
    <w:rsid w:val="00F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2021-11-14T16:53:00Z</dcterms:created>
  <dcterms:modified xsi:type="dcterms:W3CDTF">2022-01-09T19:24:00Z</dcterms:modified>
</cp:coreProperties>
</file>