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EB" w:rsidRPr="002F5EEB" w:rsidRDefault="002F5EEB" w:rsidP="002F5EEB">
      <w:pPr>
        <w:spacing w:line="276" w:lineRule="atLeast"/>
        <w:jc w:val="center"/>
        <w:outlineLvl w:val="0"/>
        <w:rPr>
          <w:rFonts w:ascii="Georgia" w:eastAsia="Times New Roman" w:hAnsi="Georgia" w:cs="Arial"/>
          <w:b/>
          <w:bCs/>
          <w:color w:val="FF0000"/>
          <w:kern w:val="36"/>
          <w:sz w:val="24"/>
          <w:szCs w:val="24"/>
          <w:lang w:eastAsia="ru-RU"/>
        </w:rPr>
      </w:pPr>
      <w:r w:rsidRPr="002F5EEB">
        <w:rPr>
          <w:rFonts w:ascii="Georgia" w:eastAsia="Times New Roman" w:hAnsi="Georgia" w:cs="Arial"/>
          <w:b/>
          <w:bCs/>
          <w:color w:val="FF0000"/>
          <w:kern w:val="36"/>
          <w:sz w:val="24"/>
          <w:szCs w:val="24"/>
          <w:lang w:eastAsia="ru-RU"/>
        </w:rPr>
        <w:t>Консультация для родителей</w:t>
      </w:r>
    </w:p>
    <w:p w:rsidR="002F5EEB" w:rsidRDefault="002F5EEB" w:rsidP="002F5EEB">
      <w:pPr>
        <w:jc w:val="center"/>
        <w:outlineLvl w:val="0"/>
        <w:rPr>
          <w:rFonts w:ascii="Georgia" w:eastAsia="Times New Roman" w:hAnsi="Georgia" w:cs="Arial"/>
          <w:b/>
          <w:bCs/>
          <w:caps/>
          <w:color w:val="FF0000"/>
          <w:kern w:val="36"/>
          <w:sz w:val="24"/>
          <w:szCs w:val="24"/>
          <w:lang w:eastAsia="ru-RU"/>
        </w:rPr>
      </w:pPr>
      <w:r w:rsidRPr="002F5EEB">
        <w:rPr>
          <w:rFonts w:ascii="Georgia" w:eastAsia="Times New Roman" w:hAnsi="Georgia" w:cs="Arial"/>
          <w:b/>
          <w:bCs/>
          <w:caps/>
          <w:color w:val="FF0000"/>
          <w:kern w:val="36"/>
          <w:sz w:val="24"/>
          <w:szCs w:val="24"/>
          <w:lang w:eastAsia="ru-RU"/>
        </w:rPr>
        <w:t xml:space="preserve">«28 апреля – Всемирный день охраны труда. </w:t>
      </w:r>
    </w:p>
    <w:p w:rsidR="002F5EEB" w:rsidRPr="002F5EEB" w:rsidRDefault="002F5EEB" w:rsidP="002F5EEB">
      <w:pPr>
        <w:jc w:val="center"/>
        <w:outlineLvl w:val="0"/>
        <w:rPr>
          <w:rFonts w:ascii="Georgia" w:eastAsia="Times New Roman" w:hAnsi="Georgia" w:cs="Arial"/>
          <w:b/>
          <w:bCs/>
          <w:caps/>
          <w:color w:val="FF0000"/>
          <w:kern w:val="36"/>
          <w:sz w:val="24"/>
          <w:szCs w:val="24"/>
          <w:lang w:eastAsia="ru-RU"/>
        </w:rPr>
      </w:pPr>
      <w:r w:rsidRPr="002F5EEB">
        <w:rPr>
          <w:rFonts w:ascii="Georgia" w:eastAsia="Times New Roman" w:hAnsi="Georgia" w:cs="Arial"/>
          <w:b/>
          <w:bCs/>
          <w:caps/>
          <w:color w:val="FF0000"/>
          <w:kern w:val="36"/>
          <w:sz w:val="24"/>
          <w:szCs w:val="24"/>
          <w:lang w:eastAsia="ru-RU"/>
        </w:rPr>
        <w:t>История и традиции»</w:t>
      </w:r>
    </w:p>
    <w:p w:rsidR="002B0E11" w:rsidRPr="002B0E11" w:rsidRDefault="002B0E11" w:rsidP="002F5EEB">
      <w:pPr>
        <w:pBdr>
          <w:top w:val="single" w:sz="6" w:space="1" w:color="auto"/>
        </w:pBdr>
        <w:ind w:firstLine="567"/>
        <w:jc w:val="both"/>
        <w:rPr>
          <w:rFonts w:ascii="Georgia" w:eastAsia="Times New Roman" w:hAnsi="Georgia" w:cs="Arial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294"/>
        <w:gridCol w:w="6566"/>
        <w:gridCol w:w="566"/>
      </w:tblGrid>
      <w:tr w:rsidR="002F5EEB" w:rsidRPr="002B0E11" w:rsidTr="002F5EEB">
        <w:tc>
          <w:tcPr>
            <w:tcW w:w="1258" w:type="pct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Дата в 2021 году:</w:t>
            </w:r>
          </w:p>
        </w:tc>
        <w:tc>
          <w:tcPr>
            <w:tcW w:w="148" w:type="pct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4" w:type="pct"/>
            <w:gridSpan w:val="2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F5EEB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28 апреля</w:t>
            </w:r>
            <w:r w:rsidR="002B0E11"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среда</w:t>
            </w:r>
          </w:p>
        </w:tc>
      </w:tr>
      <w:tr w:rsidR="002F5EEB" w:rsidRPr="002B0E11" w:rsidTr="002F5EEB">
        <w:trPr>
          <w:gridAfter w:val="1"/>
          <w:wAfter w:w="285" w:type="pct"/>
        </w:trPr>
        <w:tc>
          <w:tcPr>
            <w:tcW w:w="1258" w:type="pct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Другие названия:</w:t>
            </w:r>
          </w:p>
        </w:tc>
        <w:tc>
          <w:tcPr>
            <w:tcW w:w="148" w:type="pct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pct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День работников охраны труда; День охраны труда</w:t>
            </w:r>
          </w:p>
        </w:tc>
      </w:tr>
      <w:tr w:rsidR="002F5EEB" w:rsidRPr="002B0E11" w:rsidTr="002F5EEB">
        <w:trPr>
          <w:gridAfter w:val="1"/>
          <w:wAfter w:w="285" w:type="pct"/>
        </w:trPr>
        <w:tc>
          <w:tcPr>
            <w:tcW w:w="1258" w:type="pct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Учрежден:</w:t>
            </w:r>
          </w:p>
        </w:tc>
        <w:tc>
          <w:tcPr>
            <w:tcW w:w="148" w:type="pct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pct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Международной организацией труда (МОТ) в 2003 году</w:t>
            </w:r>
          </w:p>
        </w:tc>
      </w:tr>
      <w:tr w:rsidR="002F5EEB" w:rsidRPr="002B0E11" w:rsidTr="002F5EEB">
        <w:trPr>
          <w:gridAfter w:val="1"/>
          <w:wAfter w:w="285" w:type="pct"/>
          <w:trHeight w:val="916"/>
        </w:trPr>
        <w:tc>
          <w:tcPr>
            <w:tcW w:w="1258" w:type="pct"/>
            <w:noWrap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Традиции:</w:t>
            </w:r>
          </w:p>
        </w:tc>
        <w:tc>
          <w:tcPr>
            <w:tcW w:w="148" w:type="pct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pct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2B0E11" w:rsidRPr="002B0E11" w:rsidRDefault="002B0E11" w:rsidP="002F5EEB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митинги; </w:t>
            </w:r>
            <w:proofErr w:type="spellStart"/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флешмобы</w:t>
            </w:r>
            <w:proofErr w:type="spellEnd"/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; конференции; занятия в школах </w:t>
            </w:r>
            <w:r w:rsidR="002F5EEB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 ДОУ </w:t>
            </w:r>
            <w:r w:rsidRPr="002B0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повышению культуры безопасности жизнедеятельности</w:t>
            </w:r>
          </w:p>
        </w:tc>
      </w:tr>
    </w:tbl>
    <w:p w:rsidR="002B0E11" w:rsidRPr="002B0E11" w:rsidRDefault="002F5EEB" w:rsidP="002F5EEB">
      <w:pPr>
        <w:ind w:firstLine="567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9561B36" wp14:editId="475EAABA">
            <wp:simplePos x="0" y="0"/>
            <wp:positionH relativeFrom="column">
              <wp:posOffset>-53340</wp:posOffset>
            </wp:positionH>
            <wp:positionV relativeFrom="paragraph">
              <wp:posOffset>77470</wp:posOffset>
            </wp:positionV>
            <wp:extent cx="213487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394" y="21427"/>
                <wp:lineTo x="21394" y="0"/>
                <wp:lineTo x="0" y="0"/>
              </wp:wrapPolygon>
            </wp:wrapTight>
            <wp:docPr id="3" name="Рисунок 3" descr="https://git33.rostrud.gov.ru/upload/iblock/1de/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t33.rostrud.gov.ru/upload/iblock/1de/o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E11" w:rsidRPr="002B0E11">
        <w:rPr>
          <w:rFonts w:ascii="Georgia" w:eastAsia="Times New Roman" w:hAnsi="Georgia" w:cs="Arial"/>
          <w:sz w:val="24"/>
          <w:szCs w:val="24"/>
          <w:lang w:eastAsia="ru-RU"/>
        </w:rPr>
        <w:t>Всемирный день охраны труда (Всемирный день безопасности и здоровья на рабочем месте) – международный профессиональный праздник специалистов по охране труда. Его справляют специалисты по контролю над соблюдением правил безопасности: инженеры, разработчики норм и законодательных актов. В торжествах также участвуют преподаватели и студенты профильных учебных заведений. Всемирный день охраны труда – памятная дата для родственников, друзей, близких и коллег людей, которые погибли после несчастных случаев на производстве.</w:t>
      </w:r>
    </w:p>
    <w:p w:rsidR="002B0E11" w:rsidRPr="002B0E11" w:rsidRDefault="002B0E11" w:rsidP="002F5EEB">
      <w:pPr>
        <w:ind w:firstLine="567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sz w:val="24"/>
          <w:szCs w:val="24"/>
          <w:lang w:eastAsia="ru-RU"/>
        </w:rPr>
        <w:t>В России в 2021 году Всемирный день охраны труда отмечается 28 апреля и проходит 19-й раз. В законодательстве РФ этот праздник не закреплен на официальном уровне.</w:t>
      </w:r>
    </w:p>
    <w:p w:rsidR="002B0E11" w:rsidRPr="002B0E11" w:rsidRDefault="002B0E11" w:rsidP="002F5EEB">
      <w:pPr>
        <w:ind w:firstLine="567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sz w:val="24"/>
          <w:szCs w:val="24"/>
          <w:lang w:eastAsia="ru-RU"/>
        </w:rPr>
        <w:t>Цель праздника – содействовать предотвращению несчастных случаев и заболеваемости на производстве.</w:t>
      </w:r>
    </w:p>
    <w:p w:rsidR="002B0E11" w:rsidRPr="002B0E11" w:rsidRDefault="002B0E11" w:rsidP="002F5EEB">
      <w:pPr>
        <w:ind w:firstLine="567"/>
        <w:jc w:val="both"/>
        <w:outlineLvl w:val="1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История праздника</w:t>
      </w:r>
    </w:p>
    <w:p w:rsidR="002B0E11" w:rsidRPr="002B0E11" w:rsidRDefault="002B0E11" w:rsidP="002F5EEB">
      <w:pPr>
        <w:ind w:firstLine="567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sz w:val="24"/>
          <w:szCs w:val="24"/>
          <w:lang w:eastAsia="ru-RU"/>
        </w:rPr>
        <w:t>С 1989 года в США и Канаде проходило мероприятие «День памяти погибших сотрудников». Его инициировали профсоюзы. Мероприятие посвящалось работникам, которые погибли или травмировались на производстве. В 2003 году Международная организация труда (МОТ) учредила Всемирный день охраны труда</w:t>
      </w:r>
    </w:p>
    <w:p w:rsidR="002B0E11" w:rsidRPr="002B0E11" w:rsidRDefault="002B0E11" w:rsidP="002F5EEB">
      <w:pPr>
        <w:ind w:firstLine="567"/>
        <w:jc w:val="both"/>
        <w:outlineLvl w:val="1"/>
        <w:rPr>
          <w:rFonts w:ascii="Georgia" w:eastAsia="Times New Roman" w:hAnsi="Georgia" w:cs="Arial"/>
          <w:b/>
          <w:bCs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Традиции праздника</w:t>
      </w:r>
    </w:p>
    <w:p w:rsidR="002B0E11" w:rsidRPr="002B0E11" w:rsidRDefault="002B0E11" w:rsidP="002F5EEB">
      <w:pPr>
        <w:ind w:firstLine="567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sz w:val="24"/>
          <w:szCs w:val="24"/>
          <w:lang w:eastAsia="ru-RU"/>
        </w:rPr>
        <w:t xml:space="preserve">Ежегодно праздник проходит под новым </w:t>
      </w:r>
      <w:r w:rsidR="002F5EEB">
        <w:rPr>
          <w:rFonts w:ascii="Georgia" w:eastAsia="Times New Roman" w:hAnsi="Georgia" w:cs="Arial"/>
          <w:sz w:val="24"/>
          <w:szCs w:val="24"/>
          <w:lang w:eastAsia="ru-RU"/>
        </w:rPr>
        <w:t>лозунгом (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>В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2021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>г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.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Всемирный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день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охраны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труда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>проходит под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лозунгом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>«Предвидеть, подготовиться и ответить на кризис – инвестировать в устойчивую систему управления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охраной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2F5EEB" w:rsidRPr="002F5EEB">
        <w:rPr>
          <w:rFonts w:ascii="Georgia" w:hAnsi="Georgia" w:cs="Arial"/>
          <w:b/>
          <w:bCs/>
          <w:sz w:val="24"/>
          <w:szCs w:val="24"/>
          <w:shd w:val="clear" w:color="auto" w:fill="FFFFFF"/>
        </w:rPr>
        <w:t>труда</w:t>
      </w:r>
      <w:r w:rsidR="002F5EEB" w:rsidRPr="002F5EEB">
        <w:rPr>
          <w:rFonts w:ascii="Georgia" w:hAnsi="Georgia" w:cs="Arial"/>
          <w:sz w:val="24"/>
          <w:szCs w:val="24"/>
          <w:shd w:val="clear" w:color="auto" w:fill="FFFFFF"/>
        </w:rPr>
        <w:t>»</w:t>
      </w:r>
      <w:r w:rsidR="002F5EEB" w:rsidRPr="002F5EEB">
        <w:rPr>
          <w:rFonts w:ascii="Georgia" w:eastAsia="Times New Roman" w:hAnsi="Georgia" w:cs="Arial"/>
          <w:sz w:val="24"/>
          <w:szCs w:val="24"/>
          <w:lang w:eastAsia="ru-RU"/>
        </w:rPr>
        <w:t>)</w:t>
      </w:r>
      <w:r w:rsidRPr="002B0E11">
        <w:rPr>
          <w:rFonts w:ascii="Georgia" w:eastAsia="Times New Roman" w:hAnsi="Georgia" w:cs="Arial"/>
          <w:sz w:val="24"/>
          <w:szCs w:val="24"/>
          <w:lang w:eastAsia="ru-RU"/>
        </w:rPr>
        <w:t>.</w:t>
      </w:r>
    </w:p>
    <w:p w:rsidR="002B0E11" w:rsidRPr="002B0E11" w:rsidRDefault="002B0E11" w:rsidP="002F5EEB">
      <w:pPr>
        <w:ind w:firstLine="567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sz w:val="24"/>
          <w:szCs w:val="24"/>
          <w:lang w:eastAsia="ru-RU"/>
        </w:rPr>
        <w:t xml:space="preserve">Во Всемирный день охраны труда международные движения при поддержке властей проводят шествия и митинги, </w:t>
      </w:r>
      <w:proofErr w:type="spellStart"/>
      <w:r w:rsidRPr="002B0E11">
        <w:rPr>
          <w:rFonts w:ascii="Georgia" w:eastAsia="Times New Roman" w:hAnsi="Georgia" w:cs="Arial"/>
          <w:sz w:val="24"/>
          <w:szCs w:val="24"/>
          <w:lang w:eastAsia="ru-RU"/>
        </w:rPr>
        <w:t>флешмобы</w:t>
      </w:r>
      <w:proofErr w:type="spellEnd"/>
      <w:r w:rsidRPr="002B0E11">
        <w:rPr>
          <w:rFonts w:ascii="Georgia" w:eastAsia="Times New Roman" w:hAnsi="Georgia" w:cs="Arial"/>
          <w:sz w:val="24"/>
          <w:szCs w:val="24"/>
          <w:lang w:eastAsia="ru-RU"/>
        </w:rPr>
        <w:t>. Устраиваются конференции, участники которых обсуждают законодательные акты по охране труда, предлагают методы совершенствования мер защиты трудящихся. В учебных заведениях проходят занятия по повышению культуры безопасности жизнедеятельности. В эфире телевидения и радиостанций транслируются передачи о состоянии охраны труда на предприятиях, мероприятиях профсоюзов по ее обеспечению.</w:t>
      </w:r>
    </w:p>
    <w:p w:rsidR="002F74C7" w:rsidRPr="002F5EEB" w:rsidRDefault="002B0E11" w:rsidP="002F5EEB">
      <w:pPr>
        <w:ind w:firstLine="567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2B0E11">
        <w:rPr>
          <w:rFonts w:ascii="Georgia" w:eastAsia="Times New Roman" w:hAnsi="Georgia" w:cs="Arial"/>
          <w:sz w:val="24"/>
          <w:szCs w:val="24"/>
          <w:lang w:eastAsia="ru-RU"/>
        </w:rPr>
        <w:t>В преддверии праздника в РФ ежегодно проходит Всероссийская неделя охраны труда. В ходе мероприятия устраиваются научно-практические конференции, круглые столы, семинары, тренинги, курсы повышения квалификации, экспертные консультации, презентации и выставки. Организуются церемонии награждения лучших специалистов в области охраны труда дипломами, медалями и орденами за достижения в работе.</w:t>
      </w:r>
      <w:bookmarkStart w:id="0" w:name="_GoBack"/>
      <w:bookmarkEnd w:id="0"/>
    </w:p>
    <w:sectPr w:rsidR="002F74C7" w:rsidRPr="002F5EEB" w:rsidSect="002F5EEB">
      <w:pgSz w:w="11906" w:h="16838"/>
      <w:pgMar w:top="1134" w:right="850" w:bottom="1134" w:left="1134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112CC"/>
    <w:multiLevelType w:val="multilevel"/>
    <w:tmpl w:val="B2A2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11DBA"/>
    <w:multiLevelType w:val="multilevel"/>
    <w:tmpl w:val="6216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12"/>
    <w:rsid w:val="002B0E11"/>
    <w:rsid w:val="002C2212"/>
    <w:rsid w:val="002F5EEB"/>
    <w:rsid w:val="002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556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  <w:divsChild>
            <w:div w:id="13828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91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67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0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746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1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9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47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031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94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58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9020788">
                                                  <w:marLeft w:val="240"/>
                                                  <w:marRight w:val="240"/>
                                                  <w:marTop w:val="192"/>
                                                  <w:marBottom w:val="19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923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09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888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37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2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58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470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49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284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5654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49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217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7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64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9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14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70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0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53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8206886">
                                                  <w:marLeft w:val="240"/>
                                                  <w:marRight w:val="240"/>
                                                  <w:marTop w:val="192"/>
                                                  <w:marBottom w:val="19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21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765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43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27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08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879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46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91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689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123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3250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394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2021-04-25T19:39:00Z</dcterms:created>
  <dcterms:modified xsi:type="dcterms:W3CDTF">2021-04-25T19:59:00Z</dcterms:modified>
</cp:coreProperties>
</file>