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3C" w:rsidRPr="00C972D9" w:rsidRDefault="002B473C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</w:pPr>
      <w:r w:rsidRPr="00C972D9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</w:t>
      </w:r>
    </w:p>
    <w:p w:rsidR="00765D42" w:rsidRPr="00C972D9" w:rsidRDefault="00765D42" w:rsidP="00C972D9">
      <w:pPr>
        <w:spacing w:after="120" w:line="240" w:lineRule="auto"/>
        <w:ind w:firstLine="284"/>
        <w:jc w:val="center"/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</w:pPr>
      <w:r w:rsidRPr="00C972D9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Необходимо познавательные устремления детей поддерживать и развивать, используя игры. Их очень много, они разные. Предлагаем вашему вниманию некоторые из таких игр.</w:t>
      </w:r>
    </w:p>
    <w:p w:rsidR="00765D42" w:rsidRPr="002B473C" w:rsidRDefault="00765D42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Очевидная надпись</w:t>
      </w:r>
    </w:p>
    <w:p w:rsidR="00765D42" w:rsidRPr="002B473C" w:rsidRDefault="00C972D9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972D9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u w:val="single"/>
          <w:lang w:eastAsia="ru-RU"/>
        </w:rPr>
        <w:t>Цель</w:t>
      </w:r>
      <w:r w:rsidR="00765D42" w:rsidRPr="00C972D9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eastAsia="ru-RU"/>
        </w:rPr>
        <w:t>:</w:t>
      </w:r>
      <w:r w:rsidR="00765D42"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пробуждение любопытства, обеспе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чение возможности переживания </w:t>
      </w:r>
      <w:r w:rsidR="00765D42"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успеха, совершенствование чувственного восприятия.</w:t>
      </w:r>
    </w:p>
    <w:p w:rsidR="00765D42" w:rsidRPr="002B473C" w:rsidRDefault="00765D42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</w:pP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  <w:t>Ход игры</w:t>
      </w:r>
    </w:p>
    <w:p w:rsidR="00765D42" w:rsidRPr="002B473C" w:rsidRDefault="00765D42" w:rsidP="00C972D9">
      <w:pPr>
        <w:spacing w:after="12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Вы пальцем рисуете на ладони (спине, плече) ребенка геометрические фигуры (предметы, б</w:t>
      </w:r>
      <w:r w:rsidR="00C972D9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уквы, цифры), а он отгадывает, </w:t>
      </w: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что вы нарисовали (написали).</w:t>
      </w:r>
      <w:proofErr w:type="gramEnd"/>
    </w:p>
    <w:p w:rsidR="00765D42" w:rsidRPr="002B473C" w:rsidRDefault="00765D42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  <w:t>Что я делаю?</w:t>
      </w:r>
    </w:p>
    <w:p w:rsidR="00765D42" w:rsidRPr="002B473C" w:rsidRDefault="00765D42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C972D9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u w:val="single"/>
          <w:lang w:eastAsia="ru-RU"/>
        </w:rPr>
        <w:t>Цели</w:t>
      </w:r>
      <w:r w:rsidRPr="00C972D9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eastAsia="ru-RU"/>
        </w:rPr>
        <w:t>:</w:t>
      </w: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развитие любознательности, воображения.</w:t>
      </w:r>
    </w:p>
    <w:p w:rsidR="00765D42" w:rsidRPr="002B473C" w:rsidRDefault="00765D42" w:rsidP="00C972D9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  <w:t>Материалы</w:t>
      </w: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2B473C" w:rsidRDefault="00765D42" w:rsidP="00C972D9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  <w:lastRenderedPageBreak/>
        <w:t>Ход игры</w:t>
      </w: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:</w:t>
      </w:r>
    </w:p>
    <w:p w:rsidR="00765D42" w:rsidRPr="002B473C" w:rsidRDefault="00765D42" w:rsidP="00C972D9">
      <w:pPr>
        <w:spacing w:after="12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2B473C" w:rsidRDefault="00765D42" w:rsidP="00826576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«Что я видел не скажу, а что </w:t>
      </w:r>
      <w:proofErr w:type="gramStart"/>
      <w:r w:rsidRPr="002B473C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делал</w:t>
      </w:r>
      <w:proofErr w:type="gramEnd"/>
      <w:r w:rsidRPr="002B473C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 xml:space="preserve"> покажу».</w:t>
      </w:r>
    </w:p>
    <w:p w:rsidR="00765D42" w:rsidRPr="002B473C" w:rsidRDefault="00765D42" w:rsidP="00826576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26576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u w:val="single"/>
          <w:lang w:eastAsia="ru-RU"/>
        </w:rPr>
        <w:t>Цели:</w:t>
      </w: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развитие воображения, любознательности.</w:t>
      </w:r>
    </w:p>
    <w:p w:rsidR="00765D42" w:rsidRPr="002B473C" w:rsidRDefault="00765D42" w:rsidP="00826576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</w:pPr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  <w:lang w:eastAsia="ru-RU"/>
        </w:rPr>
        <w:t>Ход игры</w:t>
      </w:r>
    </w:p>
    <w:p w:rsidR="00765D42" w:rsidRPr="002B473C" w:rsidRDefault="00765D42" w:rsidP="00826576">
      <w:pPr>
        <w:spacing w:after="0" w:line="240" w:lineRule="auto"/>
        <w:ind w:firstLine="284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Ведущий показывает, какое либо действие без слов, а игроки отгадывают, что он делает (например, ест яблоко (кашу), пьет, читает, рисует и т.д.).</w:t>
      </w:r>
      <w:proofErr w:type="gramEnd"/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Отгадавший</w:t>
      </w:r>
      <w:proofErr w:type="gramEnd"/>
      <w:r w:rsidRPr="002B473C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становится ведущим.</w:t>
      </w:r>
    </w:p>
    <w:p w:rsidR="00554FD3" w:rsidRPr="0076212D" w:rsidRDefault="00554FD3" w:rsidP="00554FD3">
      <w:pPr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6212D">
        <w:rPr>
          <w:rFonts w:ascii="Times New Roman" w:hAnsi="Times New Roman" w:cs="Times New Roman"/>
          <w:color w:val="FFFFFF" w:themeColor="background1"/>
          <w:sz w:val="28"/>
          <w:szCs w:val="28"/>
        </w:rPr>
        <w:t>Муниципальное дошкольное образовательное бюджетное учреждение Центр развития ребенка детский сад №3 «Колокольчик»</w:t>
      </w:r>
    </w:p>
    <w:p w:rsidR="00554FD3" w:rsidRDefault="00554FD3" w:rsidP="008265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473C" w:rsidRDefault="002B473C" w:rsidP="00554FD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B473C" w:rsidRDefault="002B473C" w:rsidP="00554FD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6576" w:rsidRPr="00B474D3" w:rsidRDefault="00826576" w:rsidP="00826576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B474D3">
        <w:rPr>
          <w:rFonts w:ascii="Cambria" w:eastAsia="Times New Roman" w:hAnsi="Cambria" w:cs="Arial"/>
          <w:b/>
          <w:sz w:val="24"/>
          <w:szCs w:val="24"/>
          <w:lang w:eastAsia="ar-SA"/>
        </w:rPr>
        <w:lastRenderedPageBreak/>
        <w:t xml:space="preserve">МБДОУ «Региональный детский сад «Сказка» </w:t>
      </w:r>
      <w:proofErr w:type="gramStart"/>
      <w:r w:rsidRPr="00B474D3">
        <w:rPr>
          <w:rFonts w:ascii="Cambria" w:eastAsia="Times New Roman" w:hAnsi="Cambria" w:cs="Arial"/>
          <w:b/>
          <w:sz w:val="24"/>
          <w:szCs w:val="24"/>
          <w:lang w:eastAsia="ar-SA"/>
        </w:rPr>
        <w:t>с</w:t>
      </w:r>
      <w:proofErr w:type="gramEnd"/>
      <w:r w:rsidRPr="00B474D3">
        <w:rPr>
          <w:rFonts w:ascii="Cambria" w:eastAsia="Times New Roman" w:hAnsi="Cambria" w:cs="Arial"/>
          <w:b/>
          <w:sz w:val="24"/>
          <w:szCs w:val="24"/>
          <w:lang w:eastAsia="ar-SA"/>
        </w:rPr>
        <w:t>. Крымское,</w:t>
      </w:r>
    </w:p>
    <w:p w:rsidR="002B473C" w:rsidRDefault="00826576" w:rsidP="00826576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B474D3">
        <w:rPr>
          <w:rFonts w:ascii="Cambria" w:eastAsia="Times New Roman" w:hAnsi="Cambria" w:cs="Arial"/>
          <w:b/>
          <w:sz w:val="24"/>
          <w:szCs w:val="24"/>
          <w:lang w:eastAsia="ar-SA"/>
        </w:rPr>
        <w:t>Сакского</w:t>
      </w:r>
      <w:proofErr w:type="spellEnd"/>
      <w:r w:rsidRPr="00B474D3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района, Республики Крым</w:t>
      </w:r>
    </w:p>
    <w:p w:rsidR="002B473C" w:rsidRPr="002B473C" w:rsidRDefault="002B473C" w:rsidP="00554FD3">
      <w:pPr>
        <w:jc w:val="center"/>
        <w:rPr>
          <w:rFonts w:ascii="Bookman Old Style" w:hAnsi="Bookman Old Style" w:cs="Times New Roman"/>
          <w:sz w:val="36"/>
          <w:szCs w:val="36"/>
        </w:rPr>
      </w:pPr>
    </w:p>
    <w:p w:rsidR="00554FD3" w:rsidRPr="002B473C" w:rsidRDefault="00554FD3" w:rsidP="00554FD3">
      <w:pPr>
        <w:jc w:val="center"/>
        <w:rPr>
          <w:rFonts w:ascii="Bookman Old Style" w:hAnsi="Bookman Old Style" w:cs="Times New Roman"/>
          <w:sz w:val="36"/>
          <w:szCs w:val="36"/>
        </w:rPr>
      </w:pPr>
      <w:r w:rsidRPr="002B473C">
        <w:rPr>
          <w:rFonts w:ascii="Bookman Old Style" w:hAnsi="Bookman Old Style" w:cs="Times New Roman"/>
          <w:sz w:val="36"/>
          <w:szCs w:val="36"/>
        </w:rPr>
        <w:t>ПАМЯТКА ДЛЯ РОДИТЕЛЕЙ</w:t>
      </w:r>
    </w:p>
    <w:p w:rsidR="00554FD3" w:rsidRPr="002B473C" w:rsidRDefault="00554FD3" w:rsidP="00554FD3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color w:val="0C4197"/>
          <w:kern w:val="36"/>
          <w:sz w:val="40"/>
          <w:szCs w:val="40"/>
          <w:lang w:eastAsia="ru-RU"/>
        </w:rPr>
      </w:pPr>
      <w:r w:rsidRPr="002B473C">
        <w:rPr>
          <w:rFonts w:ascii="Bookman Old Style" w:eastAsia="Times New Roman" w:hAnsi="Bookman Old Style" w:cs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 w:rsidR="00765D42" w:rsidRPr="002B473C">
        <w:rPr>
          <w:rFonts w:ascii="Bookman Old Style" w:eastAsia="Times New Roman" w:hAnsi="Bookman Old Style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5-6</w:t>
      </w:r>
      <w:r w:rsidRPr="002B473C">
        <w:rPr>
          <w:rFonts w:ascii="Bookman Old Style" w:eastAsia="Times New Roman" w:hAnsi="Bookman Old Style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лет.</w:t>
      </w:r>
    </w:p>
    <w:p w:rsidR="00554FD3" w:rsidRDefault="00554FD3" w:rsidP="005E6C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28750" cy="1746250"/>
            <wp:effectExtent l="0" t="0" r="0" b="6350"/>
            <wp:docPr id="4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19" cy="17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73C" w:rsidRDefault="002B473C" w:rsidP="002B473C">
      <w:pPr>
        <w:spacing w:after="120"/>
        <w:jc w:val="right"/>
        <w:rPr>
          <w:rStyle w:val="a6"/>
          <w:rFonts w:ascii="Bookman Old Style" w:hAnsi="Bookman Old Style"/>
          <w:bCs/>
          <w:sz w:val="28"/>
          <w:szCs w:val="28"/>
        </w:rPr>
      </w:pPr>
    </w:p>
    <w:p w:rsidR="00826576" w:rsidRDefault="00826576" w:rsidP="00826576">
      <w:pPr>
        <w:pStyle w:val="a7"/>
        <w:jc w:val="center"/>
        <w:rPr>
          <w:b/>
        </w:rPr>
      </w:pPr>
    </w:p>
    <w:p w:rsidR="00826576" w:rsidRDefault="00826576" w:rsidP="00826576">
      <w:pPr>
        <w:pStyle w:val="a7"/>
        <w:jc w:val="center"/>
        <w:rPr>
          <w:b/>
        </w:rPr>
      </w:pPr>
    </w:p>
    <w:p w:rsidR="00826576" w:rsidRDefault="00826576" w:rsidP="00826576">
      <w:pPr>
        <w:pStyle w:val="a7"/>
        <w:jc w:val="center"/>
        <w:rPr>
          <w:b/>
        </w:rPr>
      </w:pPr>
    </w:p>
    <w:p w:rsidR="00826576" w:rsidRDefault="00826576" w:rsidP="00826576">
      <w:pPr>
        <w:pStyle w:val="a7"/>
        <w:jc w:val="center"/>
        <w:rPr>
          <w:b/>
        </w:rPr>
      </w:pPr>
    </w:p>
    <w:p w:rsidR="00826576" w:rsidRDefault="00826576" w:rsidP="00826576">
      <w:pPr>
        <w:pStyle w:val="a7"/>
        <w:jc w:val="center"/>
        <w:rPr>
          <w:b/>
        </w:rPr>
      </w:pPr>
    </w:p>
    <w:p w:rsidR="00826576" w:rsidRDefault="00826576" w:rsidP="00826576">
      <w:pPr>
        <w:pStyle w:val="a7"/>
        <w:jc w:val="center"/>
        <w:rPr>
          <w:b/>
        </w:rPr>
      </w:pPr>
    </w:p>
    <w:p w:rsidR="00826576" w:rsidRPr="000B7DE7" w:rsidRDefault="00826576" w:rsidP="00826576">
      <w:pPr>
        <w:pStyle w:val="a7"/>
        <w:jc w:val="center"/>
        <w:rPr>
          <w:b/>
        </w:rPr>
      </w:pPr>
      <w:bookmarkStart w:id="0" w:name="_GoBack"/>
      <w:bookmarkEnd w:id="0"/>
    </w:p>
    <w:p w:rsidR="002B473C" w:rsidRDefault="00826576" w:rsidP="00826576">
      <w:pPr>
        <w:spacing w:after="120" w:line="240" w:lineRule="auto"/>
        <w:jc w:val="center"/>
        <w:rPr>
          <w:rStyle w:val="a6"/>
          <w:rFonts w:ascii="Bookman Old Style" w:hAnsi="Bookman Old Style"/>
          <w:bCs/>
          <w:sz w:val="28"/>
          <w:szCs w:val="28"/>
        </w:rPr>
      </w:pPr>
      <w:r w:rsidRPr="00B474D3">
        <w:rPr>
          <w:rFonts w:ascii="Cambria" w:eastAsia="Times New Roman" w:hAnsi="Cambria" w:cs="Arial"/>
          <w:b/>
          <w:lang w:eastAsia="ar-SA"/>
        </w:rPr>
        <w:t xml:space="preserve">с. </w:t>
      </w:r>
      <w:proofErr w:type="gramStart"/>
      <w:r w:rsidRPr="00B474D3">
        <w:rPr>
          <w:rFonts w:ascii="Cambria" w:eastAsia="Times New Roman" w:hAnsi="Cambria" w:cs="Arial"/>
          <w:b/>
          <w:lang w:eastAsia="ar-SA"/>
        </w:rPr>
        <w:t>Крымское</w:t>
      </w:r>
      <w:proofErr w:type="gramEnd"/>
      <w:r w:rsidRPr="00B474D3">
        <w:rPr>
          <w:rFonts w:ascii="Cambria" w:eastAsia="Times New Roman" w:hAnsi="Cambria" w:cs="Arial"/>
          <w:b/>
          <w:lang w:eastAsia="ar-SA"/>
        </w:rPr>
        <w:t>, 2020 г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lastRenderedPageBreak/>
        <w:t>Есть у меня шестеро слуг,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Проворных, удалых,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И всё, что вижу я вокруг, -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Всё узнаю от них.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Они по знаку моему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Являются в нужде…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Зовут их: «Как</w:t>
      </w:r>
      <w:r w:rsidR="00C972D9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 xml:space="preserve"> и почему</w:t>
      </w:r>
    </w:p>
    <w:p w:rsidR="00C972D9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D70728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Кто, что, когда и где…»</w:t>
      </w:r>
    </w:p>
    <w:p w:rsidR="00554FD3" w:rsidRDefault="00554FD3" w:rsidP="00C972D9">
      <w:pPr>
        <w:spacing w:after="0" w:line="240" w:lineRule="auto"/>
        <w:ind w:left="1134" w:hanging="1134"/>
        <w:jc w:val="right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2B473C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Р. Киплинг</w:t>
      </w:r>
    </w:p>
    <w:p w:rsidR="00C972D9" w:rsidRDefault="00554FD3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/>
          <w:sz w:val="24"/>
          <w:szCs w:val="24"/>
          <w:lang w:eastAsia="ru-RU"/>
        </w:rPr>
        <w:t>В Толковом словаре С.</w:t>
      </w:r>
      <w:r w:rsidR="00C972D9">
        <w:rPr>
          <w:rFonts w:ascii="Bookman Old Style" w:eastAsia="Times New Roman" w:hAnsi="Bookman Old Style"/>
          <w:sz w:val="24"/>
          <w:szCs w:val="24"/>
          <w:lang w:eastAsia="ru-RU"/>
        </w:rPr>
        <w:t> </w:t>
      </w:r>
      <w:r w:rsidRPr="002B473C">
        <w:rPr>
          <w:rFonts w:ascii="Bookman Old Style" w:eastAsia="Times New Roman" w:hAnsi="Bookman Old Style"/>
          <w:sz w:val="24"/>
          <w:szCs w:val="24"/>
          <w:lang w:eastAsia="ru-RU"/>
        </w:rPr>
        <w:t>И. Ожегова можно прочитать:</w:t>
      </w:r>
    </w:p>
    <w:p w:rsidR="00554FD3" w:rsidRPr="002B473C" w:rsidRDefault="00554FD3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>«</w:t>
      </w:r>
      <w:proofErr w:type="gramStart"/>
      <w:r w:rsidRPr="002B473C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>Любознательный</w:t>
      </w:r>
      <w:proofErr w:type="gramEnd"/>
      <w:r w:rsidRPr="002B473C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 xml:space="preserve"> – склонный к приобретению новых знаний, пытливый».</w:t>
      </w:r>
      <w:r w:rsidRPr="002B473C">
        <w:rPr>
          <w:rFonts w:ascii="Bookman Old Style" w:eastAsia="Times New Roman" w:hAnsi="Bookman Old Style"/>
          <w:sz w:val="24"/>
          <w:szCs w:val="24"/>
          <w:lang w:eastAsia="ru-RU"/>
        </w:rPr>
        <w:t xml:space="preserve"> Как же развить детскую любознательность, не дать угаснуть природной детской пытливости?</w:t>
      </w:r>
    </w:p>
    <w:p w:rsidR="00C651A6" w:rsidRPr="002B473C" w:rsidRDefault="00C651A6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 w:rsidR="00554FD3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тивность ребенка внутрь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Нарастают различия между детьми: один лучше двигается, другой читает, третий - лучше знакомится с числами и т.</w:t>
      </w:r>
      <w:r w:rsidR="00C972D9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добавлять примеры, пришедшие ему в голову. На этом этапе важно поддерживать 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рассужде</w:t>
      </w:r>
      <w:r w:rsidR="008A6C3A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ния ребенка, поощрять любые его 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интеллектуальные решения.</w:t>
      </w:r>
      <w:r w:rsidR="00C972D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Однако </w:t>
      </w:r>
      <w:r w:rsidR="008A6C3A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зрослые должны знать, что если ребенок заговорил поздно, если в возрасте 5-6 лет у него сохраняются </w:t>
      </w:r>
      <w:r w:rsidR="004450B9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особенности речевого развития</w:t>
      </w:r>
      <w:r w:rsidR="00C972D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8A6C3A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значит 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нельзя перегружать ребенка словесными логическими заданиями.</w:t>
      </w:r>
    </w:p>
    <w:p w:rsidR="00C651A6" w:rsidRPr="002B473C" w:rsidRDefault="00C651A6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Несколько слов хочется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C972D9" w:rsidRDefault="00C651A6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Игрушка –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нкционеры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Обычно это камешки, палочки, ракушки и т.д. </w:t>
      </w:r>
    </w:p>
    <w:p w:rsidR="00C651A6" w:rsidRPr="002B473C" w:rsidRDefault="00C651A6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Наделенные особыми свойствами, связанные  с глубокими переживаниями, смыслами, они создают психологическую безопасность ребенку, помогают ему жить. Такие игрушки надо уважать, дорогие родители. Ведь не монстр и не </w:t>
      </w:r>
      <w:proofErr w:type="spellStart"/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трансформер</w:t>
      </w:r>
      <w:proofErr w:type="spellEnd"/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а найденная ребенком ракушка или перо помогают 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ему вырасти человеком в таком непростом и 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</w:t>
      </w:r>
    </w:p>
    <w:p w:rsidR="002B473C" w:rsidRDefault="00C651A6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Важно при выборе игрушки понять, какое послание она несет ребенку. Игрушки с мертвыми лицами,</w:t>
      </w:r>
      <w:r w:rsidR="004450B9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монстры, вампиры, </w:t>
      </w:r>
      <w:r w:rsidR="00C972D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привидения, пауки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скелеты приводят к разрушени</w:t>
      </w:r>
      <w:r w:rsidR="004450B9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ю целостности психики ребенка. </w:t>
      </w:r>
      <w:r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Игрушки с заданной программой</w:t>
      </w:r>
      <w:r w:rsidR="002B473C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побуждают ребенка в игре выполнять только те действия, которые заложены программой. Возможностей для</w:t>
      </w:r>
      <w:r w:rsidR="00C972D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творчества, проявления любозна</w:t>
      </w:r>
      <w:r w:rsidR="002B473C" w:rsidRPr="002B473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тельности нет. Все функции четко и узко заданы. Даже телефон говорит за ребенка.</w:t>
      </w:r>
    </w:p>
    <w:p w:rsidR="00E06EB7" w:rsidRPr="002B473C" w:rsidRDefault="00E06EB7" w:rsidP="002B473C">
      <w:pPr>
        <w:spacing w:after="0" w:line="240" w:lineRule="auto"/>
        <w:ind w:firstLine="284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sectPr w:rsidR="00E06EB7" w:rsidRPr="002B473C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728"/>
    <w:rsid w:val="00047D26"/>
    <w:rsid w:val="002B473C"/>
    <w:rsid w:val="00314D64"/>
    <w:rsid w:val="00335FD2"/>
    <w:rsid w:val="0035344F"/>
    <w:rsid w:val="004450B9"/>
    <w:rsid w:val="004A5839"/>
    <w:rsid w:val="00512903"/>
    <w:rsid w:val="00554FD3"/>
    <w:rsid w:val="005E6C4F"/>
    <w:rsid w:val="006A0439"/>
    <w:rsid w:val="00754E05"/>
    <w:rsid w:val="0076212D"/>
    <w:rsid w:val="00765D42"/>
    <w:rsid w:val="0078017B"/>
    <w:rsid w:val="007A5ADD"/>
    <w:rsid w:val="008155FA"/>
    <w:rsid w:val="00826576"/>
    <w:rsid w:val="008A6C3A"/>
    <w:rsid w:val="008A6D7B"/>
    <w:rsid w:val="00947A4D"/>
    <w:rsid w:val="00AD778A"/>
    <w:rsid w:val="00C651A6"/>
    <w:rsid w:val="00C84068"/>
    <w:rsid w:val="00C972D9"/>
    <w:rsid w:val="00D511C6"/>
    <w:rsid w:val="00D70728"/>
    <w:rsid w:val="00E06EB7"/>
    <w:rsid w:val="00E4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  <w:style w:type="character" w:styleId="a6">
    <w:name w:val="Hyperlink"/>
    <w:uiPriority w:val="99"/>
    <w:unhideWhenUsed/>
    <w:rsid w:val="002B473C"/>
    <w:rPr>
      <w:color w:val="0000FF"/>
      <w:u w:val="single"/>
    </w:rPr>
  </w:style>
  <w:style w:type="paragraph" w:styleId="a7">
    <w:name w:val="No Spacing"/>
    <w:uiPriority w:val="1"/>
    <w:qFormat/>
    <w:rsid w:val="002B47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14</cp:revision>
  <cp:lastPrinted>2015-05-19T17:54:00Z</cp:lastPrinted>
  <dcterms:created xsi:type="dcterms:W3CDTF">2011-04-18T07:51:00Z</dcterms:created>
  <dcterms:modified xsi:type="dcterms:W3CDTF">2020-12-11T15:17:00Z</dcterms:modified>
</cp:coreProperties>
</file>