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3A" w:rsidRDefault="001D46F4" w:rsidP="001D46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72040" cy="7049789"/>
            <wp:effectExtent l="0" t="0" r="0" b="0"/>
            <wp:docPr id="2" name="Рисунок 2" descr="C:\Users\1\Desktop\Что сначала что потом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Что сначала что потом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4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6F4" w:rsidRPr="00D003E3" w:rsidRDefault="00F02F68" w:rsidP="00D003E3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003E3">
        <w:rPr>
          <w:rFonts w:ascii="Bookman Old Style" w:hAnsi="Bookman Old Style" w:cs="Times New Roman"/>
          <w:b/>
          <w:sz w:val="28"/>
          <w:szCs w:val="28"/>
        </w:rPr>
        <w:lastRenderedPageBreak/>
        <w:t>Правила игры «Что сначала, что потом?»</w:t>
      </w:r>
    </w:p>
    <w:p w:rsidR="00F02F68" w:rsidRPr="00D003E3" w:rsidRDefault="00F02F68" w:rsidP="00D003E3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28"/>
          <w:szCs w:val="28"/>
        </w:rPr>
      </w:pPr>
      <w:r w:rsidRPr="00D003E3">
        <w:rPr>
          <w:rFonts w:ascii="Bookman Old Style" w:hAnsi="Bookman Old Style" w:cs="Times New Roman"/>
          <w:b/>
          <w:i/>
          <w:sz w:val="28"/>
          <w:szCs w:val="28"/>
        </w:rPr>
        <w:t>Уважаемые родители и педагоги!</w:t>
      </w:r>
    </w:p>
    <w:p w:rsidR="00F02F68" w:rsidRPr="00D003E3" w:rsidRDefault="00F02F68" w:rsidP="00D003E3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F02F68" w:rsidRPr="00D003E3" w:rsidRDefault="00F02F68" w:rsidP="00D003E3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D003E3">
        <w:rPr>
          <w:rFonts w:ascii="Bookman Old Style" w:hAnsi="Bookman Old Style" w:cs="Times New Roman"/>
          <w:sz w:val="28"/>
          <w:szCs w:val="28"/>
        </w:rPr>
        <w:t>Перед вами материал развития логического мышления, речи детей дошкольного возраста «Что сначала, что потом?». Выполняя задания, малыши научаться обобщать, понимать последовательность сюжета, причинно-следственные связи, разовьют внимание, наблюдательность, связанную речь.</w:t>
      </w:r>
    </w:p>
    <w:p w:rsidR="00F02F68" w:rsidRPr="00D003E3" w:rsidRDefault="00F02F68" w:rsidP="00D003E3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D003E3">
        <w:rPr>
          <w:rFonts w:ascii="Bookman Old Style" w:hAnsi="Bookman Old Style" w:cs="Times New Roman"/>
          <w:sz w:val="28"/>
          <w:szCs w:val="28"/>
        </w:rPr>
        <w:t xml:space="preserve">Материал состоит из 12 карт, которые нужно разрезать на маленькие карточки по пунктирным линиям. Для </w:t>
      </w:r>
      <w:r w:rsidR="00D003E3">
        <w:rPr>
          <w:rFonts w:ascii="Bookman Old Style" w:hAnsi="Bookman Old Style" w:cs="Times New Roman"/>
          <w:sz w:val="28"/>
          <w:szCs w:val="28"/>
        </w:rPr>
        <w:t>того</w:t>
      </w:r>
      <w:proofErr w:type="gramStart"/>
      <w:r w:rsidR="00D003E3">
        <w:rPr>
          <w:rFonts w:ascii="Bookman Old Style" w:hAnsi="Bookman Old Style" w:cs="Times New Roman"/>
          <w:sz w:val="28"/>
          <w:szCs w:val="28"/>
        </w:rPr>
        <w:t>,</w:t>
      </w:r>
      <w:proofErr w:type="gramEnd"/>
      <w:r w:rsidRPr="00D003E3">
        <w:rPr>
          <w:rFonts w:ascii="Bookman Old Style" w:hAnsi="Bookman Old Style" w:cs="Times New Roman"/>
          <w:sz w:val="28"/>
          <w:szCs w:val="28"/>
        </w:rPr>
        <w:t xml:space="preserve"> чтобы карточки не перепутались между собой, сюжеты объединены контурами одного цвета.</w:t>
      </w:r>
    </w:p>
    <w:p w:rsidR="00F02F68" w:rsidRPr="00D003E3" w:rsidRDefault="00F02F68" w:rsidP="00D003E3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:rsidR="00F02F68" w:rsidRPr="00D003E3" w:rsidRDefault="00F02F68" w:rsidP="00D003E3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003E3">
        <w:rPr>
          <w:rFonts w:ascii="Bookman Old Style" w:hAnsi="Bookman Old Style" w:cs="Times New Roman"/>
          <w:b/>
          <w:sz w:val="28"/>
          <w:szCs w:val="28"/>
        </w:rPr>
        <w:t>1 вариант</w:t>
      </w:r>
    </w:p>
    <w:p w:rsidR="00F02F68" w:rsidRPr="00D003E3" w:rsidRDefault="00F02F68" w:rsidP="00D003E3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D003E3">
        <w:rPr>
          <w:rFonts w:ascii="Bookman Old Style" w:hAnsi="Bookman Old Style" w:cs="Times New Roman"/>
          <w:sz w:val="28"/>
          <w:szCs w:val="28"/>
        </w:rPr>
        <w:t xml:space="preserve">Ребенку предлагается разложить картинки по порядку в определенной последовательности. Сначала нужно разложить сюжеты, состоящие из 4-х картинок, затем – из 6-ти, после этого – и- 8-ми. </w:t>
      </w:r>
      <w:r w:rsidR="00D003E3" w:rsidRPr="00D003E3">
        <w:rPr>
          <w:rFonts w:ascii="Bookman Old Style" w:hAnsi="Bookman Old Style" w:cs="Times New Roman"/>
          <w:sz w:val="28"/>
          <w:szCs w:val="28"/>
        </w:rPr>
        <w:t>Затем составить развернутые рассказы по картинкам. Если ребенок затрудняется в составлении рассказа, можно ему помочь, начав повествование.</w:t>
      </w:r>
    </w:p>
    <w:p w:rsidR="00D003E3" w:rsidRPr="00D003E3" w:rsidRDefault="00D003E3" w:rsidP="00D003E3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003E3">
        <w:rPr>
          <w:rFonts w:ascii="Bookman Old Style" w:hAnsi="Bookman Old Style" w:cs="Times New Roman"/>
          <w:b/>
          <w:sz w:val="28"/>
          <w:szCs w:val="28"/>
        </w:rPr>
        <w:t>2 вариант</w:t>
      </w:r>
    </w:p>
    <w:p w:rsidR="00D003E3" w:rsidRPr="00D003E3" w:rsidRDefault="00D003E3" w:rsidP="00D003E3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D003E3">
        <w:rPr>
          <w:rFonts w:ascii="Bookman Old Style" w:hAnsi="Bookman Old Style" w:cs="Times New Roman"/>
          <w:sz w:val="28"/>
          <w:szCs w:val="28"/>
        </w:rPr>
        <w:t>Детям предлагается посмотреть на любую картинку из какой-либо серии и придумать начало и конец своего рассказа по этой картинке.</w:t>
      </w:r>
    </w:p>
    <w:p w:rsidR="00D003E3" w:rsidRPr="00D003E3" w:rsidRDefault="00D003E3" w:rsidP="00D003E3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003E3">
        <w:rPr>
          <w:rFonts w:ascii="Bookman Old Style" w:hAnsi="Bookman Old Style" w:cs="Times New Roman"/>
          <w:b/>
          <w:sz w:val="28"/>
          <w:szCs w:val="28"/>
        </w:rPr>
        <w:t>3 вариант</w:t>
      </w:r>
    </w:p>
    <w:p w:rsidR="00D003E3" w:rsidRPr="00D003E3" w:rsidRDefault="00D003E3" w:rsidP="00D003E3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D003E3">
        <w:rPr>
          <w:rFonts w:ascii="Bookman Old Style" w:hAnsi="Bookman Old Style" w:cs="Times New Roman"/>
          <w:sz w:val="28"/>
          <w:szCs w:val="28"/>
        </w:rPr>
        <w:t>Детям предлагается посмотреть на любую картинку из какой-либо серии и составить по ней предложение из 2-х, 3-х, 4-х и т.д. слов. Затем составить рассказ, состоящий из одного, двух, трех предложений. Следует обратить внимание на связанность речи, ее выразительность, эмоциональность.</w:t>
      </w:r>
    </w:p>
    <w:p w:rsidR="00D003E3" w:rsidRPr="00D003E3" w:rsidRDefault="00D003E3" w:rsidP="00D003E3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:rsidR="00D003E3" w:rsidRDefault="00D003E3" w:rsidP="00D003E3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003E3">
        <w:rPr>
          <w:rFonts w:ascii="Bookman Old Style" w:hAnsi="Bookman Old Style" w:cs="Times New Roman"/>
          <w:b/>
          <w:sz w:val="28"/>
          <w:szCs w:val="28"/>
        </w:rPr>
        <w:t>Желаем успеха!</w:t>
      </w:r>
    </w:p>
    <w:p w:rsidR="00D003E3" w:rsidRDefault="00D003E3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br w:type="page"/>
      </w:r>
    </w:p>
    <w:p w:rsidR="00D003E3" w:rsidRDefault="00D003E3" w:rsidP="00D003E3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  <w:sectPr w:rsidR="00D003E3" w:rsidSect="001D46F4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D003E3" w:rsidRDefault="00D003E3" w:rsidP="00D003E3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679279"/>
            <wp:effectExtent l="0" t="0" r="0" b="0"/>
            <wp:docPr id="4" name="Рисунок 4" descr="C:\Users\1\Desktop\Новая папка (2)\Что сначала что потом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Что сначала что потом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3E3" w:rsidRDefault="00D003E3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br w:type="page"/>
      </w:r>
    </w:p>
    <w:p w:rsidR="00D003E3" w:rsidRDefault="00D003E3" w:rsidP="00D003E3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  <w:sectPr w:rsidR="00D003E3" w:rsidSect="00D003E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003E3" w:rsidRDefault="00D003E3" w:rsidP="00D003E3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72040" cy="7047110"/>
            <wp:effectExtent l="0" t="0" r="0" b="1905"/>
            <wp:docPr id="5" name="Рисунок 5" descr="C:\Users\1\Desktop\Новая папка (2)\Что сначала что потом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Что сначала что потом-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3E3" w:rsidRDefault="00D003E3">
      <w:pPr>
        <w:rPr>
          <w:rFonts w:ascii="Bookman Old Style" w:hAnsi="Bookman Old Style" w:cs="Times New Roman"/>
          <w:b/>
          <w:sz w:val="28"/>
          <w:szCs w:val="28"/>
        </w:rPr>
        <w:sectPr w:rsidR="00D003E3" w:rsidSect="00D003E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E1743" w:rsidRDefault="003E1743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679279"/>
            <wp:effectExtent l="0" t="0" r="0" b="0"/>
            <wp:docPr id="6" name="Рисунок 6" descr="C:\Users\1\Desktop\Новая папка (2)\Что сначала что потом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Что сначала что потом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743" w:rsidRDefault="003E1743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br w:type="page"/>
      </w: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679279"/>
            <wp:effectExtent l="0" t="0" r="0" b="0"/>
            <wp:docPr id="7" name="Рисунок 7" descr="C:\Users\1\Desktop\Новая папка (2)\Что сначала что потом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Что сначала что потом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743" w:rsidRDefault="003E1743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679279"/>
            <wp:effectExtent l="0" t="0" r="0" b="0"/>
            <wp:docPr id="8" name="Рисунок 8" descr="C:\Users\1\Desktop\Новая папка (2)\Что сначала что потом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Что сначала что потом-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7B" w:rsidRDefault="001B197B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682431"/>
            <wp:effectExtent l="0" t="0" r="0" b="0"/>
            <wp:docPr id="9" name="Рисунок 9" descr="C:\Users\1\Desktop\Новая папка (2)\Что сначала что потом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2)\Что сначала что потом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7B" w:rsidRDefault="001B197B">
      <w:pPr>
        <w:rPr>
          <w:rFonts w:ascii="Bookman Old Style" w:hAnsi="Bookman Old Style" w:cs="Times New Roman"/>
          <w:b/>
          <w:sz w:val="28"/>
          <w:szCs w:val="28"/>
        </w:rPr>
        <w:sectPr w:rsidR="001B197B" w:rsidSect="003E174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B197B" w:rsidRDefault="001B197B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72040" cy="7044816"/>
            <wp:effectExtent l="0" t="0" r="0" b="3810"/>
            <wp:docPr id="10" name="Рисунок 10" descr="C:\Users\1\Desktop\Новая папка (2)\Что сначала что потом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2)\Что сначала что потом-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4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7B" w:rsidRDefault="001B197B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72040" cy="7044816"/>
            <wp:effectExtent l="0" t="0" r="0" b="3810"/>
            <wp:docPr id="11" name="Рисунок 11" descr="C:\Users\1\Desktop\Новая папка (2)\Что сначала что потом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2)\Что сначала что потом-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4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7B" w:rsidRDefault="001B197B">
      <w:pPr>
        <w:rPr>
          <w:rFonts w:ascii="Bookman Old Style" w:hAnsi="Bookman Old Style" w:cs="Times New Roman"/>
          <w:b/>
          <w:sz w:val="28"/>
          <w:szCs w:val="28"/>
        </w:rPr>
        <w:sectPr w:rsidR="001B197B" w:rsidSect="001B197B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1B197B" w:rsidRDefault="001B197B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682431"/>
            <wp:effectExtent l="0" t="0" r="0" b="0"/>
            <wp:docPr id="12" name="Рисунок 12" descr="C:\Users\1\Desktop\Новая папка (2)\Что сначала что потом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2)\Что сначала что потом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7B" w:rsidRDefault="00D6157A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682431"/>
            <wp:effectExtent l="0" t="0" r="0" b="0"/>
            <wp:docPr id="13" name="Рисунок 13" descr="C:\Users\1\Desktop\Новая папка (2)\Что сначала что потом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2)\Что сначала что потом-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57A" w:rsidRDefault="00D6157A">
      <w:pPr>
        <w:rPr>
          <w:rFonts w:ascii="Bookman Old Style" w:hAnsi="Bookman Old Style" w:cs="Times New Roman"/>
          <w:b/>
          <w:sz w:val="28"/>
          <w:szCs w:val="28"/>
        </w:rPr>
        <w:sectPr w:rsidR="00D6157A" w:rsidSect="001B197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6157A" w:rsidRDefault="00D6157A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72040" cy="7044816"/>
            <wp:effectExtent l="0" t="0" r="0" b="3810"/>
            <wp:docPr id="14" name="Рисунок 14" descr="C:\Users\1\Desktop\Новая папка (2)\Что сначала что потом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2)\Что сначала что потом-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4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57A" w:rsidRDefault="00D6157A">
      <w:pPr>
        <w:rPr>
          <w:rFonts w:ascii="Bookman Old Style" w:hAnsi="Bookman Old Style" w:cs="Times New Roman"/>
          <w:b/>
          <w:sz w:val="28"/>
          <w:szCs w:val="28"/>
        </w:rPr>
        <w:sectPr w:rsidR="00D6157A" w:rsidSect="00D6157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D6157A" w:rsidRDefault="00D6157A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682431"/>
            <wp:effectExtent l="0" t="0" r="0" b="0"/>
            <wp:docPr id="15" name="Рисунок 15" descr="C:\Users\1\Desktop\Новая папка (2)\Что сначала что потом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 (2)\Что сначала что потом-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157A" w:rsidSect="003E17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7F"/>
    <w:rsid w:val="001B197B"/>
    <w:rsid w:val="001D46F4"/>
    <w:rsid w:val="003E1743"/>
    <w:rsid w:val="0055173A"/>
    <w:rsid w:val="00BA377F"/>
    <w:rsid w:val="00D003E3"/>
    <w:rsid w:val="00D6157A"/>
    <w:rsid w:val="00F0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2020-12-02T10:21:00Z</dcterms:created>
  <dcterms:modified xsi:type="dcterms:W3CDTF">2020-12-02T11:10:00Z</dcterms:modified>
</cp:coreProperties>
</file>